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F48A4" w14:textId="61E90E6A" w:rsidR="001A005D" w:rsidRPr="001A005D" w:rsidRDefault="001A005D" w:rsidP="001A005D">
      <w:pPr>
        <w:jc w:val="center"/>
        <w:rPr>
          <w:b/>
          <w:sz w:val="24"/>
          <w:szCs w:val="24"/>
          <w:lang w:val="es-UY"/>
        </w:rPr>
      </w:pPr>
      <w:bookmarkStart w:id="0" w:name="_GoBack"/>
      <w:bookmarkEnd w:id="0"/>
      <w:r w:rsidRPr="001A005D">
        <w:rPr>
          <w:b/>
          <w:sz w:val="24"/>
          <w:szCs w:val="24"/>
          <w:lang w:val="es-UY"/>
        </w:rPr>
        <w:t>Proyecto para el trabajo de pasantía</w:t>
      </w:r>
    </w:p>
    <w:p w14:paraId="03A29858" w14:textId="14D1C326" w:rsidR="001A005D" w:rsidRPr="001A005D" w:rsidRDefault="001A005D" w:rsidP="001A005D">
      <w:pPr>
        <w:jc w:val="center"/>
        <w:rPr>
          <w:b/>
          <w:sz w:val="24"/>
          <w:szCs w:val="24"/>
          <w:lang w:val="es-UY"/>
        </w:rPr>
      </w:pPr>
      <w:r w:rsidRPr="001A005D">
        <w:rPr>
          <w:b/>
          <w:sz w:val="24"/>
          <w:szCs w:val="24"/>
          <w:lang w:val="es-UY"/>
        </w:rPr>
        <w:t>Licenciatura en Biología Humana</w:t>
      </w:r>
    </w:p>
    <w:p w14:paraId="0FBB1681" w14:textId="04E6FB78" w:rsidR="001A005D" w:rsidRPr="001A005D" w:rsidRDefault="001A005D" w:rsidP="001A005D">
      <w:pPr>
        <w:jc w:val="center"/>
        <w:rPr>
          <w:b/>
          <w:sz w:val="24"/>
          <w:szCs w:val="24"/>
          <w:lang w:val="es-UY"/>
        </w:rPr>
      </w:pPr>
      <w:r w:rsidRPr="001A005D">
        <w:rPr>
          <w:b/>
          <w:sz w:val="24"/>
          <w:szCs w:val="24"/>
          <w:lang w:val="es-UY"/>
        </w:rPr>
        <w:t xml:space="preserve">Facultad de Ciencias, </w:t>
      </w:r>
      <w:proofErr w:type="spellStart"/>
      <w:r w:rsidRPr="001A005D">
        <w:rPr>
          <w:b/>
          <w:sz w:val="24"/>
          <w:szCs w:val="24"/>
          <w:lang w:val="es-UY"/>
        </w:rPr>
        <w:t>UdelaR</w:t>
      </w:r>
      <w:proofErr w:type="spellEnd"/>
    </w:p>
    <w:p w14:paraId="1981E46F" w14:textId="77777777" w:rsidR="001A005D" w:rsidRPr="001A005D" w:rsidRDefault="001A005D">
      <w:pPr>
        <w:rPr>
          <w:b/>
          <w:lang w:val="es-UY"/>
        </w:rPr>
      </w:pPr>
    </w:p>
    <w:p w14:paraId="4FBEFDA5" w14:textId="1A551C1E" w:rsidR="001A005D" w:rsidRDefault="001A005D">
      <w:pPr>
        <w:rPr>
          <w:b/>
        </w:rPr>
      </w:pPr>
    </w:p>
    <w:p w14:paraId="6F3AF57A" w14:textId="77777777" w:rsidR="001A005D" w:rsidRDefault="001A005D">
      <w:pPr>
        <w:rPr>
          <w:b/>
        </w:rPr>
      </w:pPr>
    </w:p>
    <w:p w14:paraId="3FA47F16" w14:textId="77777777" w:rsidR="001A005D" w:rsidRDefault="001A005D">
      <w:pPr>
        <w:rPr>
          <w:b/>
        </w:rPr>
      </w:pPr>
    </w:p>
    <w:p w14:paraId="00000002" w14:textId="51853263" w:rsidR="00287367" w:rsidRPr="001A005D" w:rsidRDefault="009F201D" w:rsidP="001A005D">
      <w:pPr>
        <w:jc w:val="center"/>
        <w:rPr>
          <w:b/>
          <w:sz w:val="36"/>
          <w:szCs w:val="36"/>
        </w:rPr>
      </w:pPr>
      <w:r w:rsidRPr="001A005D">
        <w:rPr>
          <w:b/>
          <w:sz w:val="36"/>
          <w:szCs w:val="36"/>
        </w:rPr>
        <w:t xml:space="preserve">Estudio de la actividad </w:t>
      </w:r>
      <w:proofErr w:type="spellStart"/>
      <w:r w:rsidRPr="001A005D">
        <w:rPr>
          <w:b/>
          <w:sz w:val="36"/>
          <w:szCs w:val="36"/>
        </w:rPr>
        <w:t>neuroprotectora</w:t>
      </w:r>
      <w:proofErr w:type="spellEnd"/>
      <w:r w:rsidRPr="001A005D">
        <w:rPr>
          <w:b/>
          <w:sz w:val="36"/>
          <w:szCs w:val="36"/>
        </w:rPr>
        <w:t xml:space="preserve"> de extractos de cannabis, variedades Alfa I y Beta I, producidas y comercializadas en Uruguay.</w:t>
      </w:r>
    </w:p>
    <w:p w14:paraId="7DEAD84D" w14:textId="35790818" w:rsidR="001A005D" w:rsidRDefault="001A005D"/>
    <w:p w14:paraId="7F385FF3" w14:textId="1E63A6D1" w:rsidR="001A005D" w:rsidRDefault="001A005D"/>
    <w:p w14:paraId="70036143" w14:textId="4CB7302A" w:rsidR="001A005D" w:rsidRDefault="001A005D"/>
    <w:p w14:paraId="2ABF9998" w14:textId="77777777" w:rsidR="001A005D" w:rsidRDefault="001A005D"/>
    <w:p w14:paraId="55C9E0EF" w14:textId="4F89C2FC" w:rsidR="001A005D" w:rsidRPr="001A005D" w:rsidRDefault="001A005D" w:rsidP="001A005D">
      <w:pPr>
        <w:spacing w:line="360" w:lineRule="auto"/>
        <w:jc w:val="center"/>
        <w:rPr>
          <w:sz w:val="24"/>
          <w:szCs w:val="24"/>
          <w:lang w:val="es-UY"/>
        </w:rPr>
      </w:pPr>
      <w:r w:rsidRPr="001A005D">
        <w:rPr>
          <w:sz w:val="24"/>
          <w:szCs w:val="24"/>
          <w:lang w:val="es-UY"/>
        </w:rPr>
        <w:t xml:space="preserve">Estudiante: Federico </w:t>
      </w:r>
      <w:proofErr w:type="spellStart"/>
      <w:r w:rsidRPr="001A005D">
        <w:rPr>
          <w:sz w:val="24"/>
          <w:szCs w:val="24"/>
          <w:lang w:val="es-UY"/>
        </w:rPr>
        <w:t>Vignolo</w:t>
      </w:r>
      <w:proofErr w:type="spellEnd"/>
    </w:p>
    <w:p w14:paraId="3A053809" w14:textId="0278F8CD" w:rsidR="001A005D" w:rsidRPr="001A005D" w:rsidRDefault="001A005D" w:rsidP="001A005D">
      <w:pPr>
        <w:spacing w:line="360" w:lineRule="auto"/>
        <w:jc w:val="center"/>
        <w:rPr>
          <w:sz w:val="24"/>
          <w:szCs w:val="24"/>
          <w:lang w:val="es-UY"/>
        </w:rPr>
      </w:pPr>
      <w:r w:rsidRPr="001A005D">
        <w:rPr>
          <w:sz w:val="24"/>
          <w:szCs w:val="24"/>
          <w:lang w:val="es-UY"/>
        </w:rPr>
        <w:t>Laboratorio de</w:t>
      </w:r>
      <w:r w:rsidRPr="001A005D">
        <w:rPr>
          <w:sz w:val="24"/>
          <w:szCs w:val="24"/>
        </w:rPr>
        <w:t xml:space="preserve"> Mecanismos de </w:t>
      </w:r>
      <w:proofErr w:type="spellStart"/>
      <w:r w:rsidRPr="001A005D">
        <w:rPr>
          <w:sz w:val="24"/>
          <w:szCs w:val="24"/>
        </w:rPr>
        <w:t>Neurodegeneración</w:t>
      </w:r>
      <w:proofErr w:type="spellEnd"/>
      <w:r w:rsidRPr="001A005D">
        <w:rPr>
          <w:sz w:val="24"/>
          <w:szCs w:val="24"/>
        </w:rPr>
        <w:t xml:space="preserve"> y </w:t>
      </w:r>
      <w:proofErr w:type="spellStart"/>
      <w:r w:rsidRPr="001A005D">
        <w:rPr>
          <w:sz w:val="24"/>
          <w:szCs w:val="24"/>
        </w:rPr>
        <w:t>Neuroprotección</w:t>
      </w:r>
      <w:proofErr w:type="spellEnd"/>
      <w:r w:rsidRPr="001A005D">
        <w:rPr>
          <w:sz w:val="24"/>
          <w:szCs w:val="24"/>
        </w:rPr>
        <w:t>-</w:t>
      </w:r>
      <w:r w:rsidRPr="001A005D">
        <w:rPr>
          <w:sz w:val="24"/>
          <w:szCs w:val="24"/>
          <w:lang w:val="es-UY"/>
        </w:rPr>
        <w:t>Departamento de Neuroquímica. Instituto de Investigaciones Biológicas Clemente Estable (IIBCE)</w:t>
      </w:r>
    </w:p>
    <w:p w14:paraId="75438350" w14:textId="0893CB02" w:rsidR="001A005D" w:rsidRPr="001A005D" w:rsidRDefault="001A005D" w:rsidP="001A005D">
      <w:pPr>
        <w:spacing w:line="360" w:lineRule="auto"/>
        <w:jc w:val="center"/>
        <w:rPr>
          <w:sz w:val="24"/>
          <w:szCs w:val="24"/>
          <w:lang w:val="es-UY"/>
        </w:rPr>
      </w:pPr>
      <w:r w:rsidRPr="001A005D">
        <w:rPr>
          <w:sz w:val="24"/>
          <w:szCs w:val="24"/>
          <w:lang w:val="es-UY"/>
        </w:rPr>
        <w:t>Tutora: Dra. Carolina Echeverry</w:t>
      </w:r>
    </w:p>
    <w:p w14:paraId="336E026E" w14:textId="1E6006BC" w:rsidR="001A005D" w:rsidRDefault="001A005D"/>
    <w:p w14:paraId="64EF2CCA" w14:textId="4696410F" w:rsidR="001A005D" w:rsidRDefault="001A005D"/>
    <w:p w14:paraId="0D4ACA13" w14:textId="0936E46B" w:rsidR="001A005D" w:rsidRDefault="001A005D"/>
    <w:p w14:paraId="19E5821D" w14:textId="75ED7410" w:rsidR="001A005D" w:rsidRDefault="001A005D"/>
    <w:p w14:paraId="318A6E5F" w14:textId="26B8F3ED" w:rsidR="001A005D" w:rsidRDefault="001A005D"/>
    <w:p w14:paraId="20729488" w14:textId="66B8D92E" w:rsidR="001A005D" w:rsidRDefault="001A005D"/>
    <w:p w14:paraId="5C70A741" w14:textId="68CD57E1" w:rsidR="001A005D" w:rsidRDefault="001A005D"/>
    <w:p w14:paraId="28B148D4" w14:textId="3B666028" w:rsidR="001A005D" w:rsidRDefault="001A005D" w:rsidP="001A005D">
      <w:pPr>
        <w:jc w:val="center"/>
      </w:pPr>
      <w:r>
        <w:t>Mayo, 2022</w:t>
      </w:r>
    </w:p>
    <w:p w14:paraId="22F7C1DC" w14:textId="15D4D6F0" w:rsidR="001A005D" w:rsidRDefault="001A005D"/>
    <w:p w14:paraId="214669A4" w14:textId="254F71C0" w:rsidR="001A005D" w:rsidRDefault="001A005D"/>
    <w:p w14:paraId="73CB9CED" w14:textId="77777777" w:rsidR="001A005D" w:rsidRDefault="001A005D"/>
    <w:p w14:paraId="3DC90087" w14:textId="77777777" w:rsidR="001A005D" w:rsidRDefault="001A005D" w:rsidP="00091835">
      <w:pPr>
        <w:ind w:left="720" w:hanging="720"/>
      </w:pPr>
    </w:p>
    <w:p w14:paraId="00000003" w14:textId="77777777" w:rsidR="00287367" w:rsidRDefault="00287367" w:rsidP="0077006C">
      <w:pPr>
        <w:spacing w:line="360" w:lineRule="auto"/>
      </w:pPr>
    </w:p>
    <w:p w14:paraId="00000004" w14:textId="77777777" w:rsidR="00287367" w:rsidRDefault="009F201D" w:rsidP="0077006C">
      <w:pPr>
        <w:spacing w:line="360" w:lineRule="auto"/>
      </w:pPr>
      <w:r>
        <w:rPr>
          <w:b/>
        </w:rPr>
        <w:t>Resumen</w:t>
      </w:r>
    </w:p>
    <w:p w14:paraId="6B9E4A5C" w14:textId="13690EB9" w:rsidR="00CB0BA1" w:rsidRPr="00CB0BA1" w:rsidRDefault="00330B90" w:rsidP="00CB0BA1">
      <w:pPr>
        <w:spacing w:after="160" w:line="360" w:lineRule="auto"/>
        <w:rPr>
          <w:lang w:val="es-ES"/>
        </w:rPr>
      </w:pPr>
      <w:r w:rsidRPr="00330B90">
        <w:t xml:space="preserve">Cannabis sativa L. contiene </w:t>
      </w:r>
      <w:r w:rsidR="0084151B" w:rsidRPr="00330B90">
        <w:t>más</w:t>
      </w:r>
      <w:r w:rsidRPr="00330B90">
        <w:t xml:space="preserve"> de 500 compuestos, incluyendo </w:t>
      </w:r>
      <w:r w:rsidR="0084151B">
        <w:t xml:space="preserve">un grupo particular conocido como </w:t>
      </w:r>
      <w:proofErr w:type="spellStart"/>
      <w:r w:rsidRPr="00330B90">
        <w:t>fitocannabinoides</w:t>
      </w:r>
      <w:proofErr w:type="spellEnd"/>
      <w:r w:rsidRPr="00330B90">
        <w:t>.</w:t>
      </w:r>
      <w:r w:rsidR="0084151B">
        <w:t xml:space="preserve"> </w:t>
      </w:r>
      <w:r w:rsidRPr="00330B90">
        <w:t xml:space="preserve">Dentro de este grupo los </w:t>
      </w:r>
      <w:r w:rsidR="0084151B" w:rsidRPr="00330B90">
        <w:t>más</w:t>
      </w:r>
      <w:r w:rsidRPr="00330B90">
        <w:t xml:space="preserve"> conocidos son el delta-9-tetrahydrocannabinol (THC)</w:t>
      </w:r>
      <w:r w:rsidR="00DB6B89">
        <w:t xml:space="preserve"> por sus propiedades </w:t>
      </w:r>
      <w:proofErr w:type="spellStart"/>
      <w:r w:rsidR="00DB6B89">
        <w:t>psicotomimé</w:t>
      </w:r>
      <w:r w:rsidR="0084151B">
        <w:t>ticas</w:t>
      </w:r>
      <w:proofErr w:type="spellEnd"/>
      <w:r w:rsidR="0084151B">
        <w:t xml:space="preserve"> y el </w:t>
      </w:r>
      <w:proofErr w:type="spellStart"/>
      <w:r w:rsidRPr="00330B90">
        <w:t>canna</w:t>
      </w:r>
      <w:r w:rsidR="0084151B">
        <w:t>bidiol</w:t>
      </w:r>
      <w:proofErr w:type="spellEnd"/>
      <w:r w:rsidR="0084151B">
        <w:t xml:space="preserve"> (CBD)</w:t>
      </w:r>
      <w:r w:rsidR="00BE79B0">
        <w:t xml:space="preserve"> por su potencial terapéutico</w:t>
      </w:r>
      <w:r w:rsidRPr="00330B90">
        <w:t xml:space="preserve">. </w:t>
      </w:r>
      <w:r w:rsidR="009F201D">
        <w:t>En 2013 Uruguay, mediante la Ley 19.172</w:t>
      </w:r>
      <w:r w:rsidR="0077006C">
        <w:t>,</w:t>
      </w:r>
      <w:r w:rsidR="009F201D">
        <w:t xml:space="preserve"> fue el primer país en dar el puntapié inicial en la regulación del consumo de cannabis con fines recreativos y medicinales. De este modo se permitió, en una primera instancia, el acceso a la población (mayores de 18 años) de dos variantes de Cannabis, Alfa I y Beta I. La primera con predominancia de variedad “índica” y la segunda de variedad “sativa''. Esta regulación generó gran interés en la población en general, tanto en el sector popular como en la academia. Esta última, con el fin de explorar diversas características, entre ellas, las propiedades terapéuticas de la planta. Sin embargo, escasos estudios se han realizado hasta ahora sobre los efectos producidos por d</w:t>
      </w:r>
      <w:r w:rsidR="001E7E47">
        <w:t>ichas variedades (Alfa y Beta).</w:t>
      </w:r>
      <w:r w:rsidR="001E7E47" w:rsidRPr="001E7E47">
        <w:t xml:space="preserve"> En los últimos años, el estudio de la propiedad </w:t>
      </w:r>
      <w:proofErr w:type="spellStart"/>
      <w:r w:rsidR="001E7E47" w:rsidRPr="001E7E47">
        <w:t>neuroprotectora</w:t>
      </w:r>
      <w:proofErr w:type="spellEnd"/>
      <w:r w:rsidR="001E7E47" w:rsidRPr="001E7E47">
        <w:t xml:space="preserve"> de </w:t>
      </w:r>
      <w:r w:rsidR="001E7E47">
        <w:t>los</w:t>
      </w:r>
      <w:r w:rsidR="001E7E47" w:rsidRPr="001E7E47">
        <w:t xml:space="preserve"> </w:t>
      </w:r>
      <w:proofErr w:type="spellStart"/>
      <w:r w:rsidR="001E7E47" w:rsidRPr="001E7E47">
        <w:t>cannabinoides</w:t>
      </w:r>
      <w:proofErr w:type="spellEnd"/>
      <w:r w:rsidR="001E7E47" w:rsidRPr="001E7E47">
        <w:t xml:space="preserve"> ha ganado mucho interés dada la falta de terapias disponibles para tratar enfermedades neurodegenerativas </w:t>
      </w:r>
      <w:r w:rsidR="009F201D">
        <w:t xml:space="preserve">En </w:t>
      </w:r>
      <w:r w:rsidR="001E7E47">
        <w:t>este sentido</w:t>
      </w:r>
      <w:r w:rsidR="009F201D">
        <w:t xml:space="preserve"> varios </w:t>
      </w:r>
      <w:r w:rsidR="001E7E47">
        <w:t xml:space="preserve">estudios preclínicos han mostrado la acción </w:t>
      </w:r>
      <w:proofErr w:type="spellStart"/>
      <w:r w:rsidR="001E7E47">
        <w:t>neuroprotectora</w:t>
      </w:r>
      <w:proofErr w:type="spellEnd"/>
      <w:r w:rsidR="001E7E47">
        <w:t xml:space="preserve"> de algunos </w:t>
      </w:r>
      <w:proofErr w:type="spellStart"/>
      <w:r w:rsidR="001E7E47">
        <w:t>cannabinoides</w:t>
      </w:r>
      <w:proofErr w:type="spellEnd"/>
      <w:r w:rsidR="001E7E47">
        <w:t>. Sin embargo, existe</w:t>
      </w:r>
      <w:r w:rsidR="00CB0BA1" w:rsidRPr="00CB0BA1">
        <w:rPr>
          <w:lang w:val="es-ES"/>
        </w:rPr>
        <w:t xml:space="preserve"> la </w:t>
      </w:r>
      <w:proofErr w:type="spellStart"/>
      <w:r w:rsidR="00265C2A">
        <w:rPr>
          <w:lang w:val="es-ES"/>
        </w:rPr>
        <w:t>teoria</w:t>
      </w:r>
      <w:proofErr w:type="spellEnd"/>
      <w:r w:rsidR="00CB0BA1" w:rsidRPr="00CB0BA1">
        <w:rPr>
          <w:lang w:val="es-ES"/>
        </w:rPr>
        <w:t xml:space="preserve"> de que </w:t>
      </w:r>
      <w:r w:rsidR="001E7E47">
        <w:rPr>
          <w:lang w:val="es-ES"/>
        </w:rPr>
        <w:t>c</w:t>
      </w:r>
      <w:r w:rsidR="001E7E47" w:rsidRPr="00CB0BA1">
        <w:rPr>
          <w:lang w:val="es-ES"/>
        </w:rPr>
        <w:t xml:space="preserve">ombinaciones de </w:t>
      </w:r>
      <w:proofErr w:type="spellStart"/>
      <w:r w:rsidR="001E7E47" w:rsidRPr="00CB0BA1">
        <w:rPr>
          <w:lang w:val="es-ES"/>
        </w:rPr>
        <w:t>cannabinoides</w:t>
      </w:r>
      <w:proofErr w:type="spellEnd"/>
      <w:r w:rsidR="001E7E47" w:rsidRPr="00CB0BA1">
        <w:rPr>
          <w:lang w:val="es-ES"/>
        </w:rPr>
        <w:t xml:space="preserve"> y otros compuestos presentes en la planta </w:t>
      </w:r>
      <w:r w:rsidR="00CB0BA1" w:rsidRPr="00CB0BA1">
        <w:rPr>
          <w:lang w:val="es-ES"/>
        </w:rPr>
        <w:t>podría</w:t>
      </w:r>
      <w:r w:rsidR="00DB6B89">
        <w:rPr>
          <w:lang w:val="es-ES"/>
        </w:rPr>
        <w:t>n</w:t>
      </w:r>
      <w:r w:rsidR="00CB0BA1" w:rsidRPr="00CB0BA1">
        <w:rPr>
          <w:lang w:val="es-ES"/>
        </w:rPr>
        <w:t xml:space="preserve"> ser más efectivo</w:t>
      </w:r>
      <w:r w:rsidR="00265C2A">
        <w:rPr>
          <w:lang w:val="es-ES"/>
        </w:rPr>
        <w:t>s</w:t>
      </w:r>
      <w:r w:rsidR="00CB0BA1" w:rsidRPr="00CB0BA1">
        <w:rPr>
          <w:lang w:val="es-ES"/>
        </w:rPr>
        <w:t xml:space="preserve"> que </w:t>
      </w:r>
      <w:r w:rsidR="001E7E47">
        <w:rPr>
          <w:lang w:val="es-ES"/>
        </w:rPr>
        <w:t xml:space="preserve">los </w:t>
      </w:r>
      <w:proofErr w:type="spellStart"/>
      <w:r w:rsidR="001E7E47">
        <w:rPr>
          <w:lang w:val="es-ES"/>
        </w:rPr>
        <w:t>cannabinoides</w:t>
      </w:r>
      <w:proofErr w:type="spellEnd"/>
      <w:r w:rsidR="001E7E47">
        <w:rPr>
          <w:lang w:val="es-ES"/>
        </w:rPr>
        <w:t xml:space="preserve"> individuales,</w:t>
      </w:r>
      <w:r w:rsidR="00CB0BA1" w:rsidRPr="00CB0BA1">
        <w:rPr>
          <w:lang w:val="es-ES"/>
        </w:rPr>
        <w:t xml:space="preserve"> </w:t>
      </w:r>
      <w:r w:rsidR="001E7E47">
        <w:rPr>
          <w:lang w:val="es-ES"/>
        </w:rPr>
        <w:t>pero n</w:t>
      </w:r>
      <w:r w:rsidR="00CB0BA1" w:rsidRPr="00CB0BA1">
        <w:rPr>
          <w:lang w:val="es-ES"/>
        </w:rPr>
        <w:t xml:space="preserve">o hay evidencia suficiente para respaldar esta </w:t>
      </w:r>
      <w:r w:rsidR="001E7E47" w:rsidRPr="00CB0BA1">
        <w:rPr>
          <w:lang w:val="es-ES"/>
        </w:rPr>
        <w:t>hipótesis</w:t>
      </w:r>
    </w:p>
    <w:p w14:paraId="00000006" w14:textId="362CE40B" w:rsidR="00287367" w:rsidRDefault="009F201D" w:rsidP="0077006C">
      <w:pPr>
        <w:spacing w:after="160" w:line="360" w:lineRule="auto"/>
      </w:pPr>
      <w:bookmarkStart w:id="1" w:name="_heading=h.48b2w99t5v8s" w:colFirst="0" w:colLast="0"/>
      <w:bookmarkEnd w:id="1"/>
      <w:r>
        <w:t xml:space="preserve">En este trabajo proponemos evaluar la capacidad </w:t>
      </w:r>
      <w:proofErr w:type="spellStart"/>
      <w:r>
        <w:t>neuroprotectora</w:t>
      </w:r>
      <w:proofErr w:type="spellEnd"/>
      <w:r>
        <w:t xml:space="preserve"> de extractos de las variantes Alfa I y Beta I, en un modelo de cultivo celular neuronal (</w:t>
      </w:r>
      <w:r w:rsidRPr="0077006C">
        <w:rPr>
          <w:i/>
        </w:rPr>
        <w:t>in vitro</w:t>
      </w:r>
      <w:r>
        <w:t xml:space="preserve">) frente a la rotenona (actuando como agente neurotóxico). Para cumplir con este objetivo en primer lugar se llevarán a cabo diferentes métodos de extracción. Dado que la literatura indica que la capacidad antioxidante </w:t>
      </w:r>
      <w:r w:rsidR="00DB6B89">
        <w:t xml:space="preserve">(CA) </w:t>
      </w:r>
      <w:r w:rsidR="00DB6B89">
        <w:tab/>
      </w:r>
      <w:r>
        <w:t xml:space="preserve">de Cannabis podría ser la responsable de su potencial </w:t>
      </w:r>
      <w:proofErr w:type="spellStart"/>
      <w:r>
        <w:t>neuroprotector</w:t>
      </w:r>
      <w:proofErr w:type="spellEnd"/>
      <w:r>
        <w:t>, y que esta propiedad está relacionada con el contenido en fenoles totales (FT). Se determinarán estos 2 parámetros y seleccionar</w:t>
      </w:r>
      <w:r w:rsidR="00DB6B89">
        <w:t>án</w:t>
      </w:r>
      <w:r>
        <w:t xml:space="preserve"> los extractos de mayor rendimiento para su posterior estudio </w:t>
      </w:r>
      <w:proofErr w:type="spellStart"/>
      <w:r>
        <w:t>neuroprotector</w:t>
      </w:r>
      <w:proofErr w:type="spellEnd"/>
      <w:r>
        <w:t xml:space="preserve">. </w:t>
      </w:r>
    </w:p>
    <w:p w14:paraId="00000007" w14:textId="463BB9A2" w:rsidR="00287367" w:rsidRDefault="009F201D" w:rsidP="0077006C">
      <w:pPr>
        <w:spacing w:after="160" w:line="360" w:lineRule="auto"/>
      </w:pPr>
      <w:bookmarkStart w:id="2" w:name="_heading=h.ybhsoizf3dyd" w:colFirst="0" w:colLast="0"/>
      <w:bookmarkEnd w:id="2"/>
      <w:r>
        <w:t xml:space="preserve">Los resultados obtenidos en este proyecto nos permitirán determinar </w:t>
      </w:r>
      <w:r w:rsidR="001E7E47">
        <w:t>si los</w:t>
      </w:r>
      <w:r>
        <w:t xml:space="preserve"> extractos</w:t>
      </w:r>
      <w:r w:rsidR="001E7E47">
        <w:t xml:space="preserve"> de </w:t>
      </w:r>
      <w:r w:rsidR="00DB6B89">
        <w:t>Alfa y B</w:t>
      </w:r>
      <w:r w:rsidR="001E7E47">
        <w:t>eta</w:t>
      </w:r>
      <w:r>
        <w:t xml:space="preserve"> presentan propiedad </w:t>
      </w:r>
      <w:proofErr w:type="spellStart"/>
      <w:r>
        <w:t>neuroprotectora</w:t>
      </w:r>
      <w:proofErr w:type="spellEnd"/>
      <w:r>
        <w:t>, y comparar</w:t>
      </w:r>
      <w:r w:rsidR="00701C0C">
        <w:t xml:space="preserve">los con el efecto </w:t>
      </w:r>
      <w:proofErr w:type="spellStart"/>
      <w:r w:rsidR="00701C0C">
        <w:t>neuroprotector</w:t>
      </w:r>
      <w:proofErr w:type="spellEnd"/>
      <w:r w:rsidR="00701C0C">
        <w:t xml:space="preserve"> de CBD aislado</w:t>
      </w:r>
      <w:r w:rsidR="00DB6B89">
        <w:t>.</w:t>
      </w:r>
      <w:r>
        <w:t xml:space="preserve"> </w:t>
      </w:r>
    </w:p>
    <w:p w14:paraId="00000008" w14:textId="7C4D5FCD" w:rsidR="00287367" w:rsidRDefault="00287367">
      <w:pPr>
        <w:spacing w:after="160" w:line="259" w:lineRule="auto"/>
      </w:pPr>
      <w:bookmarkStart w:id="3" w:name="_heading=h.6308pjneye6q" w:colFirst="0" w:colLast="0"/>
      <w:bookmarkEnd w:id="3"/>
    </w:p>
    <w:p w14:paraId="3F614784" w14:textId="77777777" w:rsidR="00DB6B89" w:rsidRDefault="00DB6B89">
      <w:pPr>
        <w:spacing w:after="160" w:line="259" w:lineRule="auto"/>
      </w:pPr>
    </w:p>
    <w:p w14:paraId="00000009" w14:textId="77777777" w:rsidR="00287367" w:rsidRDefault="009F201D">
      <w:pPr>
        <w:spacing w:after="160" w:line="259" w:lineRule="auto"/>
        <w:rPr>
          <w:b/>
        </w:rPr>
      </w:pPr>
      <w:bookmarkStart w:id="4" w:name="_heading=h.hlrvm0qcszef" w:colFirst="0" w:colLast="0"/>
      <w:bookmarkEnd w:id="4"/>
      <w:r>
        <w:rPr>
          <w:b/>
        </w:rPr>
        <w:lastRenderedPageBreak/>
        <w:t>Introducción y antecedentes:</w:t>
      </w:r>
    </w:p>
    <w:p w14:paraId="0000000A" w14:textId="77777777" w:rsidR="00287367" w:rsidRDefault="009F201D" w:rsidP="00B61419">
      <w:pPr>
        <w:spacing w:before="240" w:line="360" w:lineRule="auto"/>
      </w:pPr>
      <w:r>
        <w:t xml:space="preserve">El presente trabajo de investigación, que se llevará a cabo en marco de mi pasantía de grado, dará lugar a un breve recorrido general sobre la planta </w:t>
      </w:r>
      <w:r>
        <w:rPr>
          <w:i/>
        </w:rPr>
        <w:t>Cannabis Sativa L</w:t>
      </w:r>
      <w:r>
        <w:t xml:space="preserve"> y sus propiedades </w:t>
      </w:r>
      <w:proofErr w:type="spellStart"/>
      <w:r>
        <w:t>fitoterápicas</w:t>
      </w:r>
      <w:proofErr w:type="spellEnd"/>
      <w:r>
        <w:t xml:space="preserve">. </w:t>
      </w:r>
    </w:p>
    <w:p w14:paraId="0000000B" w14:textId="08A30330" w:rsidR="00287367" w:rsidRDefault="009F201D" w:rsidP="00B61419">
      <w:pPr>
        <w:spacing w:line="360" w:lineRule="auto"/>
      </w:pPr>
      <w:r>
        <w:t>Hay principalmente dos grupos de uso de Cannabis</w:t>
      </w:r>
      <w:r w:rsidR="00925603">
        <w:t xml:space="preserve"> </w:t>
      </w:r>
      <w:r>
        <w:t xml:space="preserve">(Lynch et al. 2016): cáñamo definido por un límite de &lt; 0,3% Δ9-tetrahidrocannabinol (THC) en los EE. UU., y marihuana con concentraciones de THC de moderadas a altas (siempre &gt; 0,3 % de THC). En el mercado comercial, el cannabis se ha dividido en cepas (variedades): Sativa, que según se informa, tiene efectos estimulantes y más psicotrópicos, Indica, que según se informa, tiene efectos más relajantes y sedantes, e Híbrido, que es el resultado de cruzar tipos Sativa e Indica que dan como resultado efectos intermedios. Sin embargo, los análisis genéticos no han proporcionado un consenso claro para una distinción taxonómica entre estos tipos de Cannabis comúnmente descritos (Lynch et al. 2016; </w:t>
      </w:r>
      <w:proofErr w:type="spellStart"/>
      <w:r>
        <w:t>Sawler</w:t>
      </w:r>
      <w:proofErr w:type="spellEnd"/>
      <w:r>
        <w:t xml:space="preserve"> et al. 2015), y también se debate si existe una diferencia verificable entre las cepas de tipo Sativa e Indica (</w:t>
      </w:r>
      <w:proofErr w:type="spellStart"/>
      <w:r>
        <w:t>McPartland</w:t>
      </w:r>
      <w:proofErr w:type="spellEnd"/>
      <w:r>
        <w:t xml:space="preserve"> 2017; </w:t>
      </w:r>
      <w:proofErr w:type="spellStart"/>
      <w:r>
        <w:t>Piomelli</w:t>
      </w:r>
      <w:proofErr w:type="spellEnd"/>
      <w:r>
        <w:t xml:space="preserve"> y </w:t>
      </w:r>
      <w:proofErr w:type="spellStart"/>
      <w:r>
        <w:t>Russo</w:t>
      </w:r>
      <w:proofErr w:type="spellEnd"/>
      <w:r>
        <w:t xml:space="preserve"> 2016; </w:t>
      </w:r>
      <w:proofErr w:type="spellStart"/>
      <w:r>
        <w:t>Erkelens</w:t>
      </w:r>
      <w:proofErr w:type="spellEnd"/>
      <w:r>
        <w:t xml:space="preserve"> y </w:t>
      </w:r>
      <w:proofErr w:type="spellStart"/>
      <w:r>
        <w:t>Hazekamp</w:t>
      </w:r>
      <w:proofErr w:type="spellEnd"/>
      <w:r>
        <w:t xml:space="preserve"> 2014). A pesar de esto, tanto la comunidad de Cannabis medicinal como la recreativa afirman que existen claras diferencias en los efectos entre las cepas de tipo Sativa e Indica (</w:t>
      </w:r>
      <w:proofErr w:type="spellStart"/>
      <w:r>
        <w:t>Leafly</w:t>
      </w:r>
      <w:proofErr w:type="spellEnd"/>
      <w:r>
        <w:t xml:space="preserve"> 2018; </w:t>
      </w:r>
      <w:proofErr w:type="spellStart"/>
      <w:r>
        <w:t>Seedfinder</w:t>
      </w:r>
      <w:proofErr w:type="spellEnd"/>
      <w:r>
        <w:t xml:space="preserve"> 2018; </w:t>
      </w:r>
      <w:proofErr w:type="spellStart"/>
      <w:r>
        <w:t>Leaf</w:t>
      </w:r>
      <w:proofErr w:type="spellEnd"/>
      <w:r>
        <w:t xml:space="preserve"> </w:t>
      </w:r>
      <w:proofErr w:type="spellStart"/>
      <w:r>
        <w:t>Science</w:t>
      </w:r>
      <w:proofErr w:type="spellEnd"/>
      <w:r>
        <w:t xml:space="preserve"> 2016; Smith 2012). En Urugua</w:t>
      </w:r>
      <w:r w:rsidR="00DB6B89">
        <w:t>y, se cultiva y se comercializa</w:t>
      </w:r>
      <w:r>
        <w:t xml:space="preserve"> en farmacias registradas, distintos híbridos derivados de ambas variedades. Las variedades son la Alfa I (híbrido con predominancia de cannabis índica), y la Beta I (híbrido con predominancia de cannabis sativa), cada una de ellas con proporciones menores o iguales a 9% de THC y mayores o iguales a 3% de CBD. Hoy en día también se puede adquirir en farmacias las variedades Alfa II y Beta II, y Alfa III y Beta III (con leve incremento en su concentración de CBD y THC respecto a Alfa I y Beta I) (reportes del IRCCA). </w:t>
      </w:r>
    </w:p>
    <w:p w14:paraId="0000000C" w14:textId="77777777" w:rsidR="00287367" w:rsidRDefault="00287367"/>
    <w:p w14:paraId="0000000D" w14:textId="77777777" w:rsidR="00287367" w:rsidRDefault="009F201D">
      <w:pPr>
        <w:spacing w:before="240"/>
        <w:rPr>
          <w:b/>
        </w:rPr>
      </w:pPr>
      <w:r>
        <w:rPr>
          <w:b/>
          <w:i/>
        </w:rPr>
        <w:t>Cannabis sativa L</w:t>
      </w:r>
      <w:r>
        <w:rPr>
          <w:b/>
        </w:rPr>
        <w:t xml:space="preserve"> y su composición química</w:t>
      </w:r>
    </w:p>
    <w:p w14:paraId="0000000E" w14:textId="4CA977E8" w:rsidR="00287367" w:rsidRDefault="009F201D" w:rsidP="00011CBC">
      <w:pPr>
        <w:spacing w:before="240" w:line="360" w:lineRule="auto"/>
      </w:pPr>
      <w:r>
        <w:t>Hoy en día gracias al avance cient</w:t>
      </w:r>
      <w:r w:rsidR="00011CBC">
        <w:t>ífico, se conocen alrededor de 5</w:t>
      </w:r>
      <w:r>
        <w:t xml:space="preserve">00 compuestos derivados de esta planta, entre ellos están los flavonoides, terpenos, </w:t>
      </w:r>
      <w:proofErr w:type="spellStart"/>
      <w:r>
        <w:t>saponósidos</w:t>
      </w:r>
      <w:proofErr w:type="spellEnd"/>
      <w:r>
        <w:t xml:space="preserve">, carotenoides y un grupo químico particular de este vegetal, denominado </w:t>
      </w:r>
      <w:proofErr w:type="spellStart"/>
      <w:r>
        <w:t>cannabinoides</w:t>
      </w:r>
      <w:proofErr w:type="spellEnd"/>
      <w:r>
        <w:t xml:space="preserve">. Los </w:t>
      </w:r>
      <w:proofErr w:type="spellStart"/>
      <w:r>
        <w:t>cannabinoides</w:t>
      </w:r>
      <w:proofErr w:type="spellEnd"/>
      <w:r>
        <w:t xml:space="preserve"> presentan ciertas similitudes en su estructura química, aunque existen ciertas diferencias, lo que les confiere diferente actividad. Estos varían en número y en cantidad en dependencia del clima, tipo de suelo, variedad cultivada e incluso de la forma en que se haya realizado su cultivo.</w:t>
      </w:r>
    </w:p>
    <w:p w14:paraId="1C69DE71" w14:textId="77777777" w:rsidR="00DB6B89" w:rsidRDefault="00DB6B89" w:rsidP="00011CBC">
      <w:pPr>
        <w:spacing w:before="240" w:line="360" w:lineRule="auto"/>
      </w:pPr>
    </w:p>
    <w:p w14:paraId="0000000F" w14:textId="77777777" w:rsidR="00287367" w:rsidRDefault="009F201D" w:rsidP="00011CBC">
      <w:pPr>
        <w:spacing w:before="240" w:line="360" w:lineRule="auto"/>
        <w:rPr>
          <w:u w:val="single"/>
        </w:rPr>
      </w:pPr>
      <w:proofErr w:type="spellStart"/>
      <w:r>
        <w:rPr>
          <w:u w:val="single"/>
        </w:rPr>
        <w:lastRenderedPageBreak/>
        <w:t>Cannabinoides</w:t>
      </w:r>
      <w:proofErr w:type="spellEnd"/>
    </w:p>
    <w:p w14:paraId="00000010" w14:textId="1505A4D4" w:rsidR="00287367" w:rsidRDefault="009F201D" w:rsidP="00011CBC">
      <w:pPr>
        <w:spacing w:before="240" w:line="360" w:lineRule="auto"/>
      </w:pPr>
      <w:r>
        <w:t xml:space="preserve">El término </w:t>
      </w:r>
      <w:proofErr w:type="spellStart"/>
      <w:r>
        <w:t>cannabinoide</w:t>
      </w:r>
      <w:proofErr w:type="spellEnd"/>
      <w:r>
        <w:t xml:space="preserve"> describe aquellas sustancias que tienen una estructura </w:t>
      </w:r>
      <w:proofErr w:type="spellStart"/>
      <w:r>
        <w:t>carbocíclica</w:t>
      </w:r>
      <w:proofErr w:type="spellEnd"/>
      <w:r>
        <w:t xml:space="preserve"> con 21 átomos de carbono y entre los que se incluyen sus análogos y los productos procedentes de su transformación. Desde principios del siglo pasado los esfuerzos en este campo se centraron en dilucidar la estructura química de estos compuestos. El primer </w:t>
      </w:r>
      <w:proofErr w:type="spellStart"/>
      <w:r>
        <w:t>fitocannabinoide</w:t>
      </w:r>
      <w:proofErr w:type="spellEnd"/>
      <w:r>
        <w:t xml:space="preserve"> descubierto en un laboratorio fue el </w:t>
      </w:r>
      <w:proofErr w:type="spellStart"/>
      <w:r>
        <w:t>Cannabinol</w:t>
      </w:r>
      <w:proofErr w:type="spellEnd"/>
      <w:r>
        <w:t xml:space="preserve"> (CBN), el cual carecía de efectos psicoactivos pero que al parecer es producto de THC (Harvey, 1984). Continuando en la búsqueda de ese componente que de alguna manera producía efectos psicoactivos, se aisló el segundo compuesto perteneciente a esta clase de moléculas, el </w:t>
      </w:r>
      <w:proofErr w:type="spellStart"/>
      <w:r>
        <w:t>Cannabidiol</w:t>
      </w:r>
      <w:proofErr w:type="spellEnd"/>
      <w:r>
        <w:t xml:space="preserve"> (CBD), el cual tampoco poseía efectos significativos a nivel conductual (Adams y cols., 1940). Unos años más tarde, se descubrió el </w:t>
      </w:r>
      <w:proofErr w:type="spellStart"/>
      <w:r>
        <w:t>Tetrahidrocannabinol</w:t>
      </w:r>
      <w:proofErr w:type="spellEnd"/>
      <w:r>
        <w:t xml:space="preserve"> (THC), principal componente psicoactivo del cannabis (</w:t>
      </w:r>
      <w:proofErr w:type="spellStart"/>
      <w:r>
        <w:t>Mechoulam</w:t>
      </w:r>
      <w:proofErr w:type="spellEnd"/>
      <w:r>
        <w:t xml:space="preserve"> y </w:t>
      </w:r>
      <w:proofErr w:type="spellStart"/>
      <w:r>
        <w:t>Shvo</w:t>
      </w:r>
      <w:proofErr w:type="spellEnd"/>
      <w:r>
        <w:t>, 1963), (</w:t>
      </w:r>
      <w:proofErr w:type="spellStart"/>
      <w:r>
        <w:t>Gaoni</w:t>
      </w:r>
      <w:proofErr w:type="spellEnd"/>
      <w:r>
        <w:t xml:space="preserve"> y </w:t>
      </w:r>
      <w:proofErr w:type="spellStart"/>
      <w:r>
        <w:t>Mechoulam</w:t>
      </w:r>
      <w:proofErr w:type="spellEnd"/>
      <w:r>
        <w:t>, 1964). En la actualidad se han descrito más de 1</w:t>
      </w:r>
      <w:r w:rsidR="00011CBC">
        <w:t>80</w:t>
      </w:r>
      <w:r>
        <w:t xml:space="preserve"> </w:t>
      </w:r>
      <w:proofErr w:type="spellStart"/>
      <w:r>
        <w:t>fitocannabinoides</w:t>
      </w:r>
      <w:proofErr w:type="spellEnd"/>
      <w:r>
        <w:t xml:space="preserve"> entre los que cabe destacar, -además de los mencionados anteriormente- el </w:t>
      </w:r>
      <w:proofErr w:type="spellStart"/>
      <w:r>
        <w:t>Cannabigerol</w:t>
      </w:r>
      <w:proofErr w:type="spellEnd"/>
      <w:r>
        <w:t xml:space="preserve"> (CBG) y el </w:t>
      </w:r>
      <w:proofErr w:type="spellStart"/>
      <w:r>
        <w:t>Cannabicromeno</w:t>
      </w:r>
      <w:proofErr w:type="spellEnd"/>
      <w:r>
        <w:t xml:space="preserve"> (CBC) (Fraguas y cols., 2014).</w:t>
      </w:r>
    </w:p>
    <w:p w14:paraId="00000011" w14:textId="07B645A9" w:rsidR="00287367" w:rsidRDefault="009F201D" w:rsidP="00011CBC">
      <w:pPr>
        <w:spacing w:before="240" w:line="360" w:lineRule="auto"/>
      </w:pPr>
      <w:r>
        <w:t xml:space="preserve">La síntesis de los </w:t>
      </w:r>
      <w:proofErr w:type="spellStart"/>
      <w:r>
        <w:t>fitocannabinoides</w:t>
      </w:r>
      <w:proofErr w:type="spellEnd"/>
      <w:r>
        <w:t xml:space="preserve"> comienza con las moléculas precursoras ácido </w:t>
      </w:r>
      <w:proofErr w:type="spellStart"/>
      <w:r>
        <w:t>olivetólico</w:t>
      </w:r>
      <w:proofErr w:type="spellEnd"/>
      <w:r>
        <w:t xml:space="preserve"> y </w:t>
      </w:r>
      <w:proofErr w:type="spellStart"/>
      <w:r>
        <w:t>geranil</w:t>
      </w:r>
      <w:proofErr w:type="spellEnd"/>
      <w:r>
        <w:t xml:space="preserve"> pirofosfato, que se combinan para formar el ácido </w:t>
      </w:r>
      <w:proofErr w:type="spellStart"/>
      <w:r>
        <w:t>cannabigerólico</w:t>
      </w:r>
      <w:proofErr w:type="spellEnd"/>
      <w:r>
        <w:t xml:space="preserve"> (CBGA) (</w:t>
      </w:r>
      <w:proofErr w:type="spellStart"/>
      <w:r>
        <w:t>Shoyama</w:t>
      </w:r>
      <w:proofErr w:type="spellEnd"/>
      <w:r>
        <w:t xml:space="preserve"> et al., 1975; </w:t>
      </w:r>
      <w:proofErr w:type="spellStart"/>
      <w:r>
        <w:t>Fellermeier</w:t>
      </w:r>
      <w:proofErr w:type="spellEnd"/>
      <w:r>
        <w:t xml:space="preserve"> y </w:t>
      </w:r>
      <w:proofErr w:type="spellStart"/>
      <w:r>
        <w:t>Zenk</w:t>
      </w:r>
      <w:proofErr w:type="spellEnd"/>
      <w:r>
        <w:t xml:space="preserve">, 1998; </w:t>
      </w:r>
      <w:proofErr w:type="spellStart"/>
      <w:r>
        <w:t>Fellermeier</w:t>
      </w:r>
      <w:proofErr w:type="spellEnd"/>
      <w:r>
        <w:t xml:space="preserve"> et al., 2001; </w:t>
      </w:r>
      <w:proofErr w:type="spellStart"/>
      <w:r>
        <w:t>Gülck</w:t>
      </w:r>
      <w:proofErr w:type="spellEnd"/>
      <w:r>
        <w:t xml:space="preserve"> y </w:t>
      </w:r>
      <w:proofErr w:type="spellStart"/>
      <w:r>
        <w:t>Møller</w:t>
      </w:r>
      <w:proofErr w:type="spellEnd"/>
      <w:r>
        <w:t xml:space="preserve">, 2020). El CBGA actúa como precursor de la mayoría de los otros </w:t>
      </w:r>
      <w:proofErr w:type="spellStart"/>
      <w:r>
        <w:t>cannabinoides</w:t>
      </w:r>
      <w:proofErr w:type="spellEnd"/>
      <w:r>
        <w:t xml:space="preserve"> y se convierte en ácido Δ9-tetrahidrocannabinólico (Δ9-THCA), ácido </w:t>
      </w:r>
      <w:proofErr w:type="spellStart"/>
      <w:r>
        <w:t>cannabidiólico</w:t>
      </w:r>
      <w:proofErr w:type="spellEnd"/>
      <w:r>
        <w:t xml:space="preserve"> (CBDA) y ácido </w:t>
      </w:r>
      <w:proofErr w:type="spellStart"/>
      <w:r>
        <w:t>cannabicroménico</w:t>
      </w:r>
      <w:proofErr w:type="spellEnd"/>
      <w:r>
        <w:t xml:space="preserve"> (CBCA) que resulta de la oxidación de THCA a través de sus respectivas enzimas de formación (ácido </w:t>
      </w:r>
      <w:proofErr w:type="spellStart"/>
      <w:r>
        <w:t>tetrahidrocannabinólico</w:t>
      </w:r>
      <w:proofErr w:type="spellEnd"/>
      <w:r>
        <w:t xml:space="preserve"> </w:t>
      </w:r>
      <w:proofErr w:type="spellStart"/>
      <w:r>
        <w:t>sintasa</w:t>
      </w:r>
      <w:proofErr w:type="spellEnd"/>
      <w:r>
        <w:t xml:space="preserve">, ácido </w:t>
      </w:r>
      <w:proofErr w:type="spellStart"/>
      <w:r>
        <w:t>cannabidiólico</w:t>
      </w:r>
      <w:proofErr w:type="spellEnd"/>
      <w:r>
        <w:t xml:space="preserve"> </w:t>
      </w:r>
      <w:proofErr w:type="spellStart"/>
      <w:r>
        <w:t>sintasa</w:t>
      </w:r>
      <w:proofErr w:type="spellEnd"/>
      <w:r>
        <w:t xml:space="preserve"> y ácido </w:t>
      </w:r>
      <w:proofErr w:type="spellStart"/>
      <w:r>
        <w:t>cannabicroménico</w:t>
      </w:r>
      <w:proofErr w:type="spellEnd"/>
      <w:r>
        <w:t xml:space="preserve"> </w:t>
      </w:r>
      <w:proofErr w:type="spellStart"/>
      <w:r>
        <w:t>sintasa</w:t>
      </w:r>
      <w:proofErr w:type="spellEnd"/>
      <w:r>
        <w:t xml:space="preserve">). Debido a que el CBGA sirve como molécula precursora de los otros </w:t>
      </w:r>
      <w:proofErr w:type="spellStart"/>
      <w:r>
        <w:t>cannabinoides</w:t>
      </w:r>
      <w:proofErr w:type="spellEnd"/>
      <w:r>
        <w:t>, normalmente se encuentra en cantidades muy bajas en el Cannabis; sin embargo, las cepas con actividad reducida de las tres principales enzimas de síntesis pueden acumular niveles más altos de CBGA (</w:t>
      </w:r>
      <w:proofErr w:type="spellStart"/>
      <w:r>
        <w:t>Fellermeier</w:t>
      </w:r>
      <w:proofErr w:type="spellEnd"/>
      <w:r>
        <w:t xml:space="preserve"> y </w:t>
      </w:r>
      <w:proofErr w:type="spellStart"/>
      <w:r>
        <w:t>Zenk</w:t>
      </w:r>
      <w:proofErr w:type="spellEnd"/>
      <w:r>
        <w:t xml:space="preserve">, 1998; </w:t>
      </w:r>
      <w:proofErr w:type="spellStart"/>
      <w:r>
        <w:t>Fellermeier</w:t>
      </w:r>
      <w:proofErr w:type="spellEnd"/>
      <w:r>
        <w:t xml:space="preserve"> et al., 2001). Todos los </w:t>
      </w:r>
      <w:proofErr w:type="spellStart"/>
      <w:r>
        <w:t>cannabinoides</w:t>
      </w:r>
      <w:proofErr w:type="spellEnd"/>
      <w:r>
        <w:t xml:space="preserve"> producidos enzimáticamente (incluido el CBG) se producen en su forma ácida y luego se </w:t>
      </w:r>
      <w:proofErr w:type="spellStart"/>
      <w:r>
        <w:t>descarboxilan</w:t>
      </w:r>
      <w:proofErr w:type="spellEnd"/>
      <w:r>
        <w:t xml:space="preserve"> mediante calor para crear la forma "activa" (CBG, THC, CBD y CBC). (R, </w:t>
      </w:r>
      <w:proofErr w:type="spellStart"/>
      <w:r>
        <w:t>Nachnani</w:t>
      </w:r>
      <w:proofErr w:type="spellEnd"/>
      <w:r>
        <w:t xml:space="preserve"> y cols., 2021). </w:t>
      </w:r>
    </w:p>
    <w:p w14:paraId="3ADDDBBA" w14:textId="77777777" w:rsidR="00011CBC" w:rsidRPr="00011CBC" w:rsidRDefault="00011CBC" w:rsidP="00011CBC">
      <w:pPr>
        <w:spacing w:before="240" w:line="360" w:lineRule="auto"/>
        <w:rPr>
          <w:u w:val="single"/>
        </w:rPr>
      </w:pPr>
      <w:r w:rsidRPr="00011CBC">
        <w:rPr>
          <w:u w:val="single"/>
        </w:rPr>
        <w:t>Terpenos</w:t>
      </w:r>
    </w:p>
    <w:p w14:paraId="769B13F9" w14:textId="54D582BD" w:rsidR="00011CBC" w:rsidRDefault="00011CBC" w:rsidP="00011CBC">
      <w:pPr>
        <w:spacing w:before="240" w:line="360" w:lineRule="auto"/>
      </w:pPr>
      <w:r w:rsidRPr="00011CBC">
        <w:t xml:space="preserve">Se han aislado y caracterizado al menos 200 </w:t>
      </w:r>
      <w:proofErr w:type="spellStart"/>
      <w:r w:rsidRPr="00011CBC">
        <w:t>terpenoides</w:t>
      </w:r>
      <w:proofErr w:type="spellEnd"/>
      <w:r w:rsidRPr="00011CBC">
        <w:t xml:space="preserve"> estructuralmente diferentes de las flores de Cannabis sativa (Ross y </w:t>
      </w:r>
      <w:proofErr w:type="spellStart"/>
      <w:r w:rsidRPr="00011CBC">
        <w:t>ElSohly</w:t>
      </w:r>
      <w:proofErr w:type="spellEnd"/>
      <w:r w:rsidRPr="00011CBC">
        <w:t xml:space="preserve"> 1996), las raíces (</w:t>
      </w:r>
      <w:proofErr w:type="spellStart"/>
      <w:r w:rsidRPr="00011CBC">
        <w:t>Slatkin</w:t>
      </w:r>
      <w:proofErr w:type="spellEnd"/>
      <w:r w:rsidRPr="00011CBC">
        <w:t xml:space="preserve"> y cols., 1971), las hojas (</w:t>
      </w:r>
      <w:proofErr w:type="spellStart"/>
      <w:r w:rsidRPr="00011CBC">
        <w:t>Hendriks</w:t>
      </w:r>
      <w:proofErr w:type="spellEnd"/>
      <w:r w:rsidRPr="00011CBC">
        <w:t xml:space="preserve"> y cols., 1975) y los </w:t>
      </w:r>
      <w:proofErr w:type="spellStart"/>
      <w:r w:rsidRPr="00011CBC">
        <w:t>tricomas</w:t>
      </w:r>
      <w:proofErr w:type="spellEnd"/>
      <w:r w:rsidRPr="00011CBC">
        <w:t xml:space="preserve"> (Kim y </w:t>
      </w:r>
      <w:proofErr w:type="spellStart"/>
      <w:r w:rsidRPr="00011CBC">
        <w:t>Mahlberg</w:t>
      </w:r>
      <w:proofErr w:type="spellEnd"/>
      <w:r w:rsidRPr="00011CBC">
        <w:t xml:space="preserve"> 2003</w:t>
      </w:r>
      <w:r w:rsidR="00C5535E">
        <w:t xml:space="preserve">; </w:t>
      </w:r>
      <w:proofErr w:type="spellStart"/>
      <w:r w:rsidR="00C5535E">
        <w:t>Giese</w:t>
      </w:r>
      <w:proofErr w:type="spellEnd"/>
      <w:r w:rsidR="00C5535E">
        <w:t xml:space="preserve"> et al., 2015</w:t>
      </w:r>
      <w:r w:rsidRPr="00011CBC">
        <w:t xml:space="preserve">). Los terpenos son los responsables del olor y el sabor de las diferentes variedades de Cannabis y han </w:t>
      </w:r>
      <w:r w:rsidRPr="00011CBC">
        <w:lastRenderedPageBreak/>
        <w:t xml:space="preserve">contribuido a la selección de las variedades narcóticas de Cannabis bajo domesticación humana (Small 2015). Los </w:t>
      </w:r>
      <w:proofErr w:type="spellStart"/>
      <w:r w:rsidRPr="00011CBC">
        <w:t>terpenoides</w:t>
      </w:r>
      <w:proofErr w:type="spellEnd"/>
      <w:r w:rsidRPr="00011CBC">
        <w:t xml:space="preserve"> más abundantes y representativos son el β-</w:t>
      </w:r>
      <w:proofErr w:type="spellStart"/>
      <w:r w:rsidRPr="00011CBC">
        <w:t>mirceno</w:t>
      </w:r>
      <w:proofErr w:type="spellEnd"/>
      <w:r w:rsidRPr="00011CBC">
        <w:t xml:space="preserve">, el </w:t>
      </w:r>
      <w:proofErr w:type="spellStart"/>
      <w:r w:rsidRPr="00011CBC">
        <w:t>transcariofileno</w:t>
      </w:r>
      <w:proofErr w:type="spellEnd"/>
      <w:r w:rsidRPr="00011CBC">
        <w:t xml:space="preserve">, el α-pineno, el </w:t>
      </w:r>
      <w:proofErr w:type="spellStart"/>
      <w:r w:rsidRPr="00011CBC">
        <w:t>trans-ocimeno</w:t>
      </w:r>
      <w:proofErr w:type="spellEnd"/>
      <w:r w:rsidRPr="00011CBC">
        <w:t xml:space="preserve"> y el α-</w:t>
      </w:r>
      <w:proofErr w:type="spellStart"/>
      <w:r w:rsidRPr="00011CBC">
        <w:t>terpinoleno</w:t>
      </w:r>
      <w:proofErr w:type="spellEnd"/>
      <w:r w:rsidRPr="00011CBC">
        <w:t xml:space="preserve"> (</w:t>
      </w:r>
      <w:proofErr w:type="spellStart"/>
      <w:r w:rsidRPr="00011CBC">
        <w:t>Malingré</w:t>
      </w:r>
      <w:proofErr w:type="spellEnd"/>
      <w:r w:rsidRPr="00011CBC">
        <w:t xml:space="preserve"> y cols., 1975). Específicamente, en aquellas cepas de Cannabis destinadas al consumo de drogas psicoactivas, los </w:t>
      </w:r>
      <w:proofErr w:type="spellStart"/>
      <w:r w:rsidRPr="00011CBC">
        <w:t>terpenoides</w:t>
      </w:r>
      <w:proofErr w:type="spellEnd"/>
      <w:r w:rsidRPr="00011CBC">
        <w:t xml:space="preserve"> más prominentes y únicos que se </w:t>
      </w:r>
      <w:proofErr w:type="spellStart"/>
      <w:r w:rsidRPr="00011CBC">
        <w:t>identiﬁcaron</w:t>
      </w:r>
      <w:proofErr w:type="spellEnd"/>
      <w:r w:rsidRPr="00011CBC">
        <w:t xml:space="preserve"> fueron el β-</w:t>
      </w:r>
      <w:proofErr w:type="spellStart"/>
      <w:r w:rsidRPr="00011CBC">
        <w:t>cariofileno</w:t>
      </w:r>
      <w:proofErr w:type="spellEnd"/>
      <w:r w:rsidRPr="00011CBC">
        <w:t>-epóxido (de hecho, este es el compuesto percibido por los perros entrenados para detectar drogas) y el m-mentha-1,8(9)-dien-5-ol (</w:t>
      </w:r>
      <w:proofErr w:type="spellStart"/>
      <w:r w:rsidRPr="00011CBC">
        <w:t>Russo</w:t>
      </w:r>
      <w:proofErr w:type="spellEnd"/>
      <w:r w:rsidRPr="00011CBC">
        <w:t xml:space="preserve"> 2011). Los terpenos, junto con los </w:t>
      </w:r>
      <w:proofErr w:type="spellStart"/>
      <w:r w:rsidRPr="00011CBC">
        <w:t>cannabinoides</w:t>
      </w:r>
      <w:proofErr w:type="spellEnd"/>
      <w:r w:rsidRPr="00011CBC">
        <w:t xml:space="preserve">, se han utilizado con éxito como marcadores </w:t>
      </w:r>
      <w:proofErr w:type="spellStart"/>
      <w:r w:rsidRPr="00011CBC">
        <w:t>quimiotaxonómicos</w:t>
      </w:r>
      <w:proofErr w:type="spellEnd"/>
      <w:r w:rsidRPr="00011CBC">
        <w:t xml:space="preserve"> en el Cannabis, ya que ambos se consideran los principales metabolitos secundarios fisiológicamente activos (</w:t>
      </w:r>
      <w:proofErr w:type="spellStart"/>
      <w:r w:rsidRPr="00011CBC">
        <w:t>Fischedick</w:t>
      </w:r>
      <w:proofErr w:type="spellEnd"/>
      <w:r w:rsidRPr="00011CBC">
        <w:t xml:space="preserve"> y cols., 2010; </w:t>
      </w:r>
      <w:proofErr w:type="spellStart"/>
      <w:r w:rsidRPr="00011CBC">
        <w:t>Elzinga</w:t>
      </w:r>
      <w:proofErr w:type="spellEnd"/>
      <w:r w:rsidRPr="00011CBC">
        <w:t xml:space="preserve"> y cols., 2015). Es importante señalar que los terpenos son compuestos </w:t>
      </w:r>
      <w:proofErr w:type="spellStart"/>
      <w:r w:rsidRPr="00011CBC">
        <w:t>lipofílicos</w:t>
      </w:r>
      <w:proofErr w:type="spellEnd"/>
      <w:r w:rsidRPr="00011CBC">
        <w:t xml:space="preserve"> que atraviesan fácilmente las membranas </w:t>
      </w:r>
      <w:r w:rsidR="00156D3D">
        <w:t>biológicas, y</w:t>
      </w:r>
      <w:r w:rsidRPr="00011CBC">
        <w:t xml:space="preserve"> en particular, la barrera </w:t>
      </w:r>
      <w:proofErr w:type="spellStart"/>
      <w:r w:rsidRPr="00011CBC">
        <w:t>hematoencefálica</w:t>
      </w:r>
      <w:proofErr w:type="spellEnd"/>
      <w:r w:rsidRPr="00011CBC">
        <w:t xml:space="preserve"> (</w:t>
      </w:r>
      <w:proofErr w:type="spellStart"/>
      <w:r w:rsidRPr="00011CBC">
        <w:t>Fukumoto</w:t>
      </w:r>
      <w:proofErr w:type="spellEnd"/>
      <w:r w:rsidRPr="00011CBC">
        <w:t xml:space="preserve"> y cols., 2006), </w:t>
      </w:r>
      <w:r w:rsidR="00156D3D">
        <w:t>esto sugiere que</w:t>
      </w:r>
      <w:r w:rsidRPr="00011CBC">
        <w:t xml:space="preserve"> podrían tener diferentes acciones sobre el sistema nervioso central. En este sentido, varias revisiones actuales describen una amplia gama de propiedades farmacológicas de estos compuestos (</w:t>
      </w:r>
      <w:proofErr w:type="spellStart"/>
      <w:r w:rsidRPr="00011CBC">
        <w:t>Russo</w:t>
      </w:r>
      <w:proofErr w:type="spellEnd"/>
      <w:r w:rsidRPr="00011CBC">
        <w:t xml:space="preserve"> 2011; Singh y </w:t>
      </w:r>
      <w:proofErr w:type="spellStart"/>
      <w:r w:rsidRPr="00011CBC">
        <w:t>Sharma</w:t>
      </w:r>
      <w:proofErr w:type="spellEnd"/>
      <w:r w:rsidRPr="00011CBC">
        <w:t xml:space="preserve"> 2015). (Echeverry y cols., 2021).</w:t>
      </w:r>
    </w:p>
    <w:p w14:paraId="00000012" w14:textId="77777777" w:rsidR="00287367" w:rsidRDefault="009F201D" w:rsidP="00011CBC">
      <w:pPr>
        <w:spacing w:before="240" w:line="360" w:lineRule="auto"/>
        <w:rPr>
          <w:u w:val="single"/>
        </w:rPr>
      </w:pPr>
      <w:r>
        <w:rPr>
          <w:u w:val="single"/>
        </w:rPr>
        <w:t>Flavonoides</w:t>
      </w:r>
    </w:p>
    <w:p w14:paraId="00000013" w14:textId="79E490CE" w:rsidR="00287367" w:rsidRDefault="009F201D" w:rsidP="00011CBC">
      <w:pPr>
        <w:spacing w:before="240" w:line="360" w:lineRule="auto"/>
      </w:pPr>
      <w:r>
        <w:t xml:space="preserve">Los flavonoides son el mayor grupo de </w:t>
      </w:r>
      <w:proofErr w:type="spellStart"/>
      <w:r>
        <w:t>fitoquímicos</w:t>
      </w:r>
      <w:proofErr w:type="spellEnd"/>
      <w:r>
        <w:t xml:space="preserve"> fenólicos y están ampliamente distribuidos en la naturaleza, pudiéndose encontrar en frutas, hojas, semillas y flores. Su gran distribución es debida a la gran variedad de funciones que desempeñan como </w:t>
      </w:r>
      <w:proofErr w:type="spellStart"/>
      <w:r>
        <w:t>pigmentantes</w:t>
      </w:r>
      <w:proofErr w:type="spellEnd"/>
      <w:r>
        <w:t xml:space="preserve">, productos defensivos e inhibidores del crecimiento. Su propiedad principal es la capacidad antioxidante, aunque también actúan como tónicos venosos y antiinflamatorios. Los compuestos fenólicos, también conocidos como </w:t>
      </w:r>
      <w:proofErr w:type="spellStart"/>
      <w:r>
        <w:t>fenilpropanoides</w:t>
      </w:r>
      <w:proofErr w:type="spellEnd"/>
      <w:r>
        <w:t xml:space="preserve">, constituyen uno de los grupos de metabolitos secundarios más ampliamente distribuidos en el reino vegetal. Presentan más de 10.000 estructuras diferentes, incluyendo ácidos fenólicos, como los ácidos benzoico e </w:t>
      </w:r>
      <w:proofErr w:type="spellStart"/>
      <w:r>
        <w:t>hidroxicinámico</w:t>
      </w:r>
      <w:proofErr w:type="spellEnd"/>
      <w:r>
        <w:t xml:space="preserve">, </w:t>
      </w:r>
      <w:proofErr w:type="spellStart"/>
      <w:r>
        <w:t>ﬂavonoides</w:t>
      </w:r>
      <w:proofErr w:type="spellEnd"/>
      <w:r>
        <w:t xml:space="preserve"> como los </w:t>
      </w:r>
      <w:proofErr w:type="spellStart"/>
      <w:r>
        <w:t>ﬂavonoles</w:t>
      </w:r>
      <w:proofErr w:type="spellEnd"/>
      <w:r>
        <w:t xml:space="preserve"> y las </w:t>
      </w:r>
      <w:proofErr w:type="spellStart"/>
      <w:r>
        <w:t>ﬂavonas</w:t>
      </w:r>
      <w:proofErr w:type="spellEnd"/>
      <w:r>
        <w:t xml:space="preserve">, </w:t>
      </w:r>
      <w:proofErr w:type="spellStart"/>
      <w:r>
        <w:t>estilbenos</w:t>
      </w:r>
      <w:proofErr w:type="spellEnd"/>
      <w:r>
        <w:t xml:space="preserve"> y </w:t>
      </w:r>
      <w:proofErr w:type="spellStart"/>
      <w:r>
        <w:t>lignanos</w:t>
      </w:r>
      <w:proofErr w:type="spellEnd"/>
      <w:r>
        <w:t xml:space="preserve"> (</w:t>
      </w:r>
      <w:proofErr w:type="spellStart"/>
      <w:r>
        <w:t>Andre</w:t>
      </w:r>
      <w:proofErr w:type="spellEnd"/>
      <w:r>
        <w:t xml:space="preserve"> y cols., 2010</w:t>
      </w:r>
      <w:r w:rsidR="00615340">
        <w:t xml:space="preserve">; </w:t>
      </w:r>
      <w:proofErr w:type="spellStart"/>
      <w:r w:rsidR="00615340">
        <w:t>Solanki</w:t>
      </w:r>
      <w:proofErr w:type="spellEnd"/>
      <w:r w:rsidR="00615340">
        <w:t xml:space="preserve"> et al., 2015</w:t>
      </w:r>
      <w:r>
        <w:t xml:space="preserve">). En el Cannabis se han </w:t>
      </w:r>
      <w:proofErr w:type="spellStart"/>
      <w:r>
        <w:t>identiﬁcado</w:t>
      </w:r>
      <w:proofErr w:type="spellEnd"/>
      <w:r>
        <w:t xml:space="preserve"> unos 20 </w:t>
      </w:r>
      <w:proofErr w:type="spellStart"/>
      <w:r>
        <w:t>ﬂavonoides</w:t>
      </w:r>
      <w:proofErr w:type="spellEnd"/>
      <w:r>
        <w:t xml:space="preserve">, principalmente pertenecientes a las subclases </w:t>
      </w:r>
      <w:proofErr w:type="spellStart"/>
      <w:r>
        <w:t>ﬂavona</w:t>
      </w:r>
      <w:proofErr w:type="spellEnd"/>
      <w:r>
        <w:t xml:space="preserve"> y </w:t>
      </w:r>
      <w:proofErr w:type="spellStart"/>
      <w:r>
        <w:t>ﬂavonol</w:t>
      </w:r>
      <w:proofErr w:type="spellEnd"/>
      <w:r>
        <w:t xml:space="preserve"> (Flores-Sánchez y </w:t>
      </w:r>
      <w:proofErr w:type="spellStart"/>
      <w:r>
        <w:t>Verpoorte</w:t>
      </w:r>
      <w:proofErr w:type="spellEnd"/>
      <w:r>
        <w:t xml:space="preserve"> 2008). Los </w:t>
      </w:r>
      <w:proofErr w:type="spellStart"/>
      <w:r>
        <w:t>ﬂavonoides</w:t>
      </w:r>
      <w:proofErr w:type="spellEnd"/>
      <w:r>
        <w:t xml:space="preserve"> del Cannabis pueden clasificarse en tres categorías: (1) O-</w:t>
      </w:r>
      <w:proofErr w:type="spellStart"/>
      <w:r>
        <w:t>glicósidos</w:t>
      </w:r>
      <w:proofErr w:type="spellEnd"/>
      <w:r>
        <w:t xml:space="preserve"> de </w:t>
      </w:r>
      <w:proofErr w:type="spellStart"/>
      <w:r>
        <w:t>apigenina</w:t>
      </w:r>
      <w:proofErr w:type="spellEnd"/>
      <w:r>
        <w:t xml:space="preserve">, </w:t>
      </w:r>
      <w:proofErr w:type="spellStart"/>
      <w:r>
        <w:t>luteolina</w:t>
      </w:r>
      <w:proofErr w:type="spellEnd"/>
      <w:r>
        <w:t xml:space="preserve">, </w:t>
      </w:r>
      <w:proofErr w:type="spellStart"/>
      <w:r w:rsidR="00156D3D">
        <w:t>quercetina</w:t>
      </w:r>
      <w:proofErr w:type="spellEnd"/>
      <w:r w:rsidR="00156D3D">
        <w:t xml:space="preserve"> y </w:t>
      </w:r>
      <w:proofErr w:type="spellStart"/>
      <w:r w:rsidR="00156D3D">
        <w:t>kaempferol</w:t>
      </w:r>
      <w:proofErr w:type="spellEnd"/>
      <w:r>
        <w:t xml:space="preserve"> </w:t>
      </w:r>
      <w:r w:rsidR="00156D3D">
        <w:t xml:space="preserve">(Mc </w:t>
      </w:r>
      <w:proofErr w:type="spellStart"/>
      <w:r w:rsidR="00156D3D">
        <w:t>Partland</w:t>
      </w:r>
      <w:proofErr w:type="spellEnd"/>
      <w:r w:rsidR="00156D3D">
        <w:t xml:space="preserve"> y Mediavilla 2002),</w:t>
      </w:r>
      <w:r>
        <w:t xml:space="preserve"> (2) C-</w:t>
      </w:r>
      <w:proofErr w:type="spellStart"/>
      <w:r>
        <w:t>glicósidos</w:t>
      </w:r>
      <w:proofErr w:type="spellEnd"/>
      <w:r>
        <w:t xml:space="preserve"> de </w:t>
      </w:r>
      <w:proofErr w:type="spellStart"/>
      <w:r>
        <w:t>orientina</w:t>
      </w:r>
      <w:proofErr w:type="spellEnd"/>
      <w:r>
        <w:t xml:space="preserve"> y </w:t>
      </w:r>
      <w:proofErr w:type="spellStart"/>
      <w:r>
        <w:t>vitexina</w:t>
      </w:r>
      <w:proofErr w:type="spellEnd"/>
      <w:r>
        <w:t xml:space="preserve"> (</w:t>
      </w:r>
      <w:proofErr w:type="spellStart"/>
      <w:r>
        <w:t>Vanhoenacker</w:t>
      </w:r>
      <w:proofErr w:type="spellEnd"/>
      <w:r>
        <w:t xml:space="preserve"> et al. 2002) y, </w:t>
      </w:r>
      <w:r w:rsidR="00F06235">
        <w:t>(</w:t>
      </w:r>
      <w:r>
        <w:t xml:space="preserve">3) </w:t>
      </w:r>
      <w:proofErr w:type="spellStart"/>
      <w:r>
        <w:t>ﬂavonoides</w:t>
      </w:r>
      <w:proofErr w:type="spellEnd"/>
      <w:r>
        <w:t xml:space="preserve"> </w:t>
      </w:r>
      <w:proofErr w:type="spellStart"/>
      <w:r>
        <w:t>prenilados</w:t>
      </w:r>
      <w:proofErr w:type="spellEnd"/>
      <w:r>
        <w:t xml:space="preserve"> de </w:t>
      </w:r>
      <w:proofErr w:type="spellStart"/>
      <w:r>
        <w:t>cannaﬂavina</w:t>
      </w:r>
      <w:proofErr w:type="spellEnd"/>
      <w:r>
        <w:t xml:space="preserve"> A y B (</w:t>
      </w:r>
      <w:proofErr w:type="spellStart"/>
      <w:r>
        <w:t>Barrett</w:t>
      </w:r>
      <w:proofErr w:type="spellEnd"/>
      <w:r>
        <w:t xml:space="preserve"> y cols., 1986). </w:t>
      </w:r>
    </w:p>
    <w:p w14:paraId="46E672E9" w14:textId="11D338D4" w:rsidR="00A92833" w:rsidRDefault="00A92833" w:rsidP="00011CBC">
      <w:pPr>
        <w:spacing w:before="240" w:line="360" w:lineRule="auto"/>
      </w:pPr>
    </w:p>
    <w:p w14:paraId="76C7A2CF" w14:textId="77777777" w:rsidR="00F06235" w:rsidRDefault="00F06235" w:rsidP="00011CBC">
      <w:pPr>
        <w:spacing w:before="240" w:line="360" w:lineRule="auto"/>
        <w:rPr>
          <w:b/>
        </w:rPr>
      </w:pPr>
    </w:p>
    <w:p w14:paraId="00000016" w14:textId="3CFAA639" w:rsidR="00287367" w:rsidRDefault="009F201D" w:rsidP="00011CBC">
      <w:pPr>
        <w:spacing w:before="240" w:line="360" w:lineRule="auto"/>
        <w:rPr>
          <w:b/>
        </w:rPr>
      </w:pPr>
      <w:r>
        <w:rPr>
          <w:b/>
        </w:rPr>
        <w:lastRenderedPageBreak/>
        <w:t>Enfermedades Neurodegenerativas. Necesidad de estrategias terapéuticas eficaces</w:t>
      </w:r>
    </w:p>
    <w:p w14:paraId="00000018" w14:textId="1B501FC8" w:rsidR="00287367" w:rsidRDefault="009F201D" w:rsidP="00011CBC">
      <w:pPr>
        <w:spacing w:before="240" w:line="360" w:lineRule="auto"/>
      </w:pPr>
      <w:r>
        <w:t xml:space="preserve">Aunque las enfermedades neurodegenerativas difieren en sus características clínicas y neuropatológicas, todas se caracterizan morfológicamente por la pérdida progresiva de poblaciones neuronales específicas y vulnerables del SNC. La muerte neuronal en estas neuropatologías es un fenómeno complejo que implica la alteración de varios fenómenos, entre los cuales se destacan, los procesos metabólicos y de la función mitocondrial, aumento de daño oxidativo, defectos en el sistema </w:t>
      </w:r>
      <w:proofErr w:type="spellStart"/>
      <w:r>
        <w:t>proteosomal</w:t>
      </w:r>
      <w:proofErr w:type="spellEnd"/>
      <w:r>
        <w:t xml:space="preserve">, agregación de proteínas, cambios en el metabolismo del hierro y el calcio, </w:t>
      </w:r>
      <w:proofErr w:type="spellStart"/>
      <w:r>
        <w:t>excitotoxicidad</w:t>
      </w:r>
      <w:proofErr w:type="spellEnd"/>
      <w:r>
        <w:t xml:space="preserve"> e inflamación (</w:t>
      </w:r>
      <w:proofErr w:type="spellStart"/>
      <w:r w:rsidR="00651834">
        <w:t>Alexi</w:t>
      </w:r>
      <w:proofErr w:type="spellEnd"/>
      <w:r w:rsidR="00651834">
        <w:t xml:space="preserve"> et al., 200</w:t>
      </w:r>
      <w:r>
        <w:t>). En todos estos procesos celulares, el daño mitocondrial y el estrés oxidativo (EO) son componentes claves en la muerte neuronal (</w:t>
      </w:r>
      <w:proofErr w:type="spellStart"/>
      <w:r w:rsidR="00651834">
        <w:t>Hayashi</w:t>
      </w:r>
      <w:proofErr w:type="spellEnd"/>
      <w:r w:rsidR="00651834">
        <w:t>, 2009,</w:t>
      </w:r>
      <w:r w:rsidR="00393646">
        <w:t xml:space="preserve"> </w:t>
      </w:r>
      <w:proofErr w:type="spellStart"/>
      <w:r w:rsidR="00393646">
        <w:t>Xiong</w:t>
      </w:r>
      <w:proofErr w:type="spellEnd"/>
      <w:r w:rsidR="00651834">
        <w:t xml:space="preserve"> et al, 2012</w:t>
      </w:r>
      <w:r>
        <w:t xml:space="preserve">). Es por esto que fármacos con capacidad de inhibir estos procesos oxidativos podrían retardar o prevenir, en cierto grado, el avance de dichos trastornos neurodegenerativos. Durante los últimos 20 años, se ha investigado la propiedad terapéutica de numerosos compuestos capaces de incrementar la supervivencia de las neuronas. Esta estrategia ha incluido agentes antioxidantes, antiinflamatorios o </w:t>
      </w:r>
      <w:proofErr w:type="spellStart"/>
      <w:r>
        <w:t>antiexcitotóxicos</w:t>
      </w:r>
      <w:proofErr w:type="spellEnd"/>
      <w:r>
        <w:t xml:space="preserve">, inhibidores de la apoptosis, potenciadores de la autofagia o factores </w:t>
      </w:r>
      <w:proofErr w:type="spellStart"/>
      <w:r>
        <w:t>neurotróficos</w:t>
      </w:r>
      <w:proofErr w:type="spellEnd"/>
      <w:r>
        <w:t xml:space="preserve">. Sin embargo, la mayoría de ellos no han podido reproducir en humanos los efectos positivos observados en los modelos experimentales. Los </w:t>
      </w:r>
      <w:proofErr w:type="spellStart"/>
      <w:r>
        <w:t>cannabinoides</w:t>
      </w:r>
      <w:proofErr w:type="spellEnd"/>
      <w:r>
        <w:t xml:space="preserve"> se han incorporado de forma más reciente a este arsenal </w:t>
      </w:r>
      <w:proofErr w:type="spellStart"/>
      <w:r>
        <w:t>neuroprotector</w:t>
      </w:r>
      <w:proofErr w:type="spellEnd"/>
      <w:r>
        <w:t xml:space="preserve"> en investigación, y han evidenciado tener una serie de ventajas interesantes sobre los compuestos </w:t>
      </w:r>
      <w:proofErr w:type="spellStart"/>
      <w:r>
        <w:t>neuroprotectores</w:t>
      </w:r>
      <w:proofErr w:type="spellEnd"/>
      <w:r>
        <w:t xml:space="preserve"> clásicos (</w:t>
      </w:r>
      <w:proofErr w:type="spellStart"/>
      <w:r w:rsidR="00651834">
        <w:t>Scotter</w:t>
      </w:r>
      <w:proofErr w:type="spellEnd"/>
      <w:r w:rsidR="00651834">
        <w:t xml:space="preserve"> et al, 2010, </w:t>
      </w:r>
      <w:proofErr w:type="spellStart"/>
      <w:r w:rsidR="00651834">
        <w:t>Hampson</w:t>
      </w:r>
      <w:proofErr w:type="spellEnd"/>
      <w:r w:rsidR="00651834">
        <w:t xml:space="preserve"> et al 1998</w:t>
      </w:r>
      <w:r>
        <w:t>)</w:t>
      </w:r>
      <w:r w:rsidR="00651834">
        <w:t xml:space="preserve">. Estos compuestos además de ser potentes antioxidantes y antiinflamatorias son capaces de interaccionar con el sistema </w:t>
      </w:r>
      <w:proofErr w:type="spellStart"/>
      <w:r w:rsidR="00651834">
        <w:t>endocannabinoide</w:t>
      </w:r>
      <w:proofErr w:type="spellEnd"/>
      <w:r w:rsidR="00651834">
        <w:t xml:space="preserve"> </w:t>
      </w:r>
      <w:r w:rsidR="004E4FB3">
        <w:t>(SEC)</w:t>
      </w:r>
      <w:r w:rsidR="00DE6D59">
        <w:t xml:space="preserve"> </w:t>
      </w:r>
      <w:r w:rsidR="00651834">
        <w:t>potenciando así sus propiedades beneficiosas.</w:t>
      </w:r>
      <w:r>
        <w:t xml:space="preserve"> </w:t>
      </w:r>
      <w:r w:rsidR="003B2495">
        <w:t>(</w:t>
      </w:r>
      <w:r w:rsidR="003B2495">
        <w:rPr>
          <w:shd w:val="clear" w:color="auto" w:fill="FFFFFF"/>
        </w:rPr>
        <w:t xml:space="preserve">Palomo Garo, C. </w:t>
      </w:r>
      <w:r w:rsidR="003B2495" w:rsidRPr="003B2495">
        <w:rPr>
          <w:shd w:val="clear" w:color="auto" w:fill="FFFFFF"/>
        </w:rPr>
        <w:t>2016).</w:t>
      </w:r>
    </w:p>
    <w:p w14:paraId="00000019" w14:textId="343F69F1" w:rsidR="00287367" w:rsidRPr="00D915F1" w:rsidRDefault="009F201D" w:rsidP="00011CBC">
      <w:pPr>
        <w:spacing w:before="240" w:line="360" w:lineRule="auto"/>
        <w:rPr>
          <w:b/>
        </w:rPr>
      </w:pPr>
      <w:r w:rsidRPr="00D915F1">
        <w:rPr>
          <w:b/>
        </w:rPr>
        <w:t xml:space="preserve">Sistema </w:t>
      </w:r>
      <w:proofErr w:type="spellStart"/>
      <w:r w:rsidRPr="00D915F1">
        <w:rPr>
          <w:b/>
        </w:rPr>
        <w:t>endocannabinoide</w:t>
      </w:r>
      <w:proofErr w:type="spellEnd"/>
      <w:r w:rsidR="00F06235">
        <w:rPr>
          <w:b/>
        </w:rPr>
        <w:t xml:space="preserve"> (SEC)</w:t>
      </w:r>
    </w:p>
    <w:p w14:paraId="0000001D" w14:textId="2312C6E6" w:rsidR="00287367" w:rsidRDefault="009F201D" w:rsidP="00D915F1">
      <w:pPr>
        <w:spacing w:before="240" w:line="360" w:lineRule="auto"/>
      </w:pPr>
      <w:r>
        <w:t xml:space="preserve">Se creía con anterioridad, que los </w:t>
      </w:r>
      <w:proofErr w:type="spellStart"/>
      <w:r>
        <w:t>cannabinoides</w:t>
      </w:r>
      <w:proofErr w:type="spellEnd"/>
      <w:r>
        <w:t xml:space="preserve"> ejercían efecto en el organismo debido a ciertas modificaciones en la membrana plasmática, producto de la difusión de las mismas por su alta tasa de </w:t>
      </w:r>
      <w:proofErr w:type="spellStart"/>
      <w:r>
        <w:t>lipofilidad</w:t>
      </w:r>
      <w:proofErr w:type="spellEnd"/>
      <w:r>
        <w:t xml:space="preserve">, generando modificaciones en estas y consecuentemente el efecto orgánico. Esto fue así hasta que se encontró un sistema de comunicación interno, a nivel celular, lo que llevó al descubrimiento de los receptores de membrana, los encargados de responder frente a la presencia de los </w:t>
      </w:r>
      <w:proofErr w:type="spellStart"/>
      <w:r>
        <w:t>cannab</w:t>
      </w:r>
      <w:r w:rsidR="0011128F">
        <w:t>inoides</w:t>
      </w:r>
      <w:proofErr w:type="spellEnd"/>
      <w:r w:rsidR="0011128F">
        <w:t xml:space="preserve"> (</w:t>
      </w:r>
      <w:proofErr w:type="spellStart"/>
      <w:r w:rsidR="0011128F">
        <w:t>Mechoulam</w:t>
      </w:r>
      <w:proofErr w:type="spellEnd"/>
      <w:r w:rsidR="0011128F">
        <w:t xml:space="preserve"> y cols., 1999</w:t>
      </w:r>
      <w:r w:rsidR="002E5781">
        <w:t xml:space="preserve">; </w:t>
      </w:r>
      <w:proofErr w:type="spellStart"/>
      <w:r w:rsidR="002E5781" w:rsidRPr="00265C2A">
        <w:rPr>
          <w:lang w:val="es-ES"/>
        </w:rPr>
        <w:t>Herkenham</w:t>
      </w:r>
      <w:proofErr w:type="spellEnd"/>
      <w:r w:rsidR="002E5781" w:rsidRPr="00265C2A">
        <w:rPr>
          <w:lang w:val="es-ES"/>
        </w:rPr>
        <w:t xml:space="preserve"> et al., 1991</w:t>
      </w:r>
      <w:r>
        <w:t xml:space="preserve">). Los receptores </w:t>
      </w:r>
      <w:proofErr w:type="spellStart"/>
      <w:r>
        <w:t>cannabinoides</w:t>
      </w:r>
      <w:proofErr w:type="spellEnd"/>
      <w:r>
        <w:t xml:space="preserve"> son 2, CB1 y CB2 (acoplados a proteínas G) (</w:t>
      </w:r>
      <w:proofErr w:type="spellStart"/>
      <w:r>
        <w:t>Katona</w:t>
      </w:r>
      <w:proofErr w:type="spellEnd"/>
      <w:r>
        <w:t xml:space="preserve"> y </w:t>
      </w:r>
      <w:proofErr w:type="spellStart"/>
      <w:r>
        <w:t>Freund</w:t>
      </w:r>
      <w:proofErr w:type="spellEnd"/>
      <w:r>
        <w:t>, 2012), d</w:t>
      </w:r>
      <w:r w:rsidR="00F06235">
        <w:t>onde CB1 está involucrado princip</w:t>
      </w:r>
      <w:r>
        <w:t xml:space="preserve">almente en el SNC (localizado en ganglios basales, corteza cerebral, hipotálamo, cerebelo y médula), y CB2 </w:t>
      </w:r>
      <w:r w:rsidR="00F06235">
        <w:t>se encuentra</w:t>
      </w:r>
      <w:r>
        <w:t xml:space="preserve"> asociado al sistema inmune, caracterizado en 1993, tres años después que CB1. Entonces, si ya existía un proceso de respuesta frente a </w:t>
      </w:r>
      <w:proofErr w:type="spellStart"/>
      <w:r>
        <w:t>cannabinoides</w:t>
      </w:r>
      <w:proofErr w:type="spellEnd"/>
      <w:r>
        <w:t xml:space="preserve"> exógenos, esto condujo a la </w:t>
      </w:r>
      <w:r>
        <w:lastRenderedPageBreak/>
        <w:t xml:space="preserve">búsqueda de </w:t>
      </w:r>
      <w:proofErr w:type="spellStart"/>
      <w:r>
        <w:t>ligandos</w:t>
      </w:r>
      <w:proofErr w:type="spellEnd"/>
      <w:r>
        <w:t xml:space="preserve"> endógenos que fueran los responsables de la activación de los canales receptores. Estos </w:t>
      </w:r>
      <w:proofErr w:type="spellStart"/>
      <w:r>
        <w:t>ligandos</w:t>
      </w:r>
      <w:proofErr w:type="spellEnd"/>
      <w:r>
        <w:t xml:space="preserve"> son ácidos grasos poliinsaturados de cadena larga, derivados del ácido araquidónico, y son sintetizados a demanda por el organismo. Los más estudiados y conocidos al momento (entre otros)</w:t>
      </w:r>
      <w:r w:rsidR="00F06235">
        <w:t xml:space="preserve"> son la N-</w:t>
      </w:r>
      <w:proofErr w:type="spellStart"/>
      <w:r w:rsidR="00F06235">
        <w:t>araquidonil</w:t>
      </w:r>
      <w:proofErr w:type="spellEnd"/>
      <w:r w:rsidR="00F06235">
        <w:t xml:space="preserve"> </w:t>
      </w:r>
      <w:proofErr w:type="spellStart"/>
      <w:r w:rsidR="00F06235">
        <w:t>etanolamid</w:t>
      </w:r>
      <w:r>
        <w:t>a</w:t>
      </w:r>
      <w:proofErr w:type="spellEnd"/>
      <w:r>
        <w:t xml:space="preserve"> o </w:t>
      </w:r>
      <w:proofErr w:type="spellStart"/>
      <w:r>
        <w:t>anandamida</w:t>
      </w:r>
      <w:proofErr w:type="spellEnd"/>
      <w:r>
        <w:t xml:space="preserve"> (AEA) y el 2-araquidonil glicerol (2-AG</w:t>
      </w:r>
      <w:r w:rsidR="004E4FB3">
        <w:t>)</w:t>
      </w:r>
      <w:r w:rsidR="00393646">
        <w:t xml:space="preserve"> (</w:t>
      </w:r>
      <w:r w:rsidR="00393646" w:rsidRPr="00700E4F">
        <w:rPr>
          <w:shd w:val="clear" w:color="auto" w:fill="FFFFFF"/>
        </w:rPr>
        <w:t>Devane</w:t>
      </w:r>
      <w:r w:rsidR="00393646">
        <w:rPr>
          <w:shd w:val="clear" w:color="auto" w:fill="FFFFFF"/>
        </w:rPr>
        <w:t xml:space="preserve"> y cols., 1992)</w:t>
      </w:r>
      <w:r w:rsidR="004E4FB3">
        <w:t>. SEC</w:t>
      </w:r>
      <w:r>
        <w:t xml:space="preserve"> posee un amplio espectro de acción sobre los circuitos neuronales y participa en una gran cantidad de procesos fisiológicos. (</w:t>
      </w:r>
      <w:proofErr w:type="spellStart"/>
      <w:r>
        <w:t>Zou</w:t>
      </w:r>
      <w:proofErr w:type="spellEnd"/>
      <w:r>
        <w:t xml:space="preserve"> y </w:t>
      </w:r>
      <w:proofErr w:type="spellStart"/>
      <w:r>
        <w:t>Kumar</w:t>
      </w:r>
      <w:proofErr w:type="spellEnd"/>
      <w:r>
        <w:t xml:space="preserve"> 2018). Los </w:t>
      </w:r>
      <w:proofErr w:type="spellStart"/>
      <w:r>
        <w:t>endocanabinoides</w:t>
      </w:r>
      <w:proofErr w:type="spellEnd"/>
      <w:r>
        <w:t xml:space="preserve"> son capaces de actuar como mensajeros retrógrados en las sinapsis neuronales. Se sintetizan por un mecanismo dependiente de calcio en los terminales </w:t>
      </w:r>
      <w:proofErr w:type="spellStart"/>
      <w:r>
        <w:t>postsinápticos</w:t>
      </w:r>
      <w:proofErr w:type="spellEnd"/>
      <w:r>
        <w:t xml:space="preserve">, siendo capaces de difundir al terminal </w:t>
      </w:r>
      <w:proofErr w:type="spellStart"/>
      <w:r>
        <w:t>presináptico</w:t>
      </w:r>
      <w:proofErr w:type="spellEnd"/>
      <w:r>
        <w:t xml:space="preserve"> inhibiendo la liberación de neurotransmisores. Esta propiedad refuerza la idea de que los </w:t>
      </w:r>
      <w:proofErr w:type="spellStart"/>
      <w:r>
        <w:t>endocannabinoides</w:t>
      </w:r>
      <w:proofErr w:type="spellEnd"/>
      <w:r>
        <w:t xml:space="preserve"> poseen una alta capacidad de interacción con distintos sistemas de neurotransmisión, tanto </w:t>
      </w:r>
      <w:proofErr w:type="spellStart"/>
      <w:r>
        <w:t>excitatorios</w:t>
      </w:r>
      <w:proofErr w:type="spellEnd"/>
      <w:r>
        <w:t xml:space="preserve"> como inhibitorios (</w:t>
      </w:r>
      <w:proofErr w:type="spellStart"/>
      <w:r>
        <w:t>Mestre</w:t>
      </w:r>
      <w:proofErr w:type="spellEnd"/>
      <w:r>
        <w:t xml:space="preserve"> y cols., 2005). Por lo tanto, la utilización de agonistas y antagonistas de este sistema podría regular la sintomatología de muchas afecciones nerviosas</w:t>
      </w:r>
      <w:r w:rsidR="002E5781">
        <w:t xml:space="preserve"> (</w:t>
      </w:r>
      <w:proofErr w:type="spellStart"/>
      <w:r w:rsidR="002E5781">
        <w:t>Pacher</w:t>
      </w:r>
      <w:proofErr w:type="spellEnd"/>
      <w:r w:rsidR="002E5781">
        <w:t xml:space="preserve"> et al., 2006)</w:t>
      </w:r>
      <w:r w:rsidR="005A7B47">
        <w:t xml:space="preserve">. </w:t>
      </w:r>
      <w:r>
        <w:t xml:space="preserve">Además, con el paso de los años se ha venido demostrando la capacidad que posee el sistema </w:t>
      </w:r>
      <w:proofErr w:type="spellStart"/>
      <w:r>
        <w:t>endocannabinoide</w:t>
      </w:r>
      <w:proofErr w:type="spellEnd"/>
      <w:r>
        <w:t xml:space="preserve"> para mediar en distintos procesos relacionados con la respuesta inmune, </w:t>
      </w:r>
      <w:r w:rsidR="001B71C5">
        <w:t>como,</w:t>
      </w:r>
      <w:r>
        <w:t xml:space="preserve"> por ejemplo, en los procesos </w:t>
      </w:r>
      <w:proofErr w:type="spellStart"/>
      <w:r>
        <w:t>neuroinflamatorios</w:t>
      </w:r>
      <w:proofErr w:type="spellEnd"/>
      <w:r>
        <w:t xml:space="preserve"> muy habituales en la mayoría de las enfermedades neurodegenerat</w:t>
      </w:r>
      <w:r w:rsidR="00F06235">
        <w:t>ivas</w:t>
      </w:r>
      <w:r w:rsidR="005A7B47">
        <w:t>, entre otras patologías como en cáncer (</w:t>
      </w:r>
      <w:proofErr w:type="spellStart"/>
      <w:r w:rsidR="005A7B47" w:rsidRPr="00265C2A">
        <w:rPr>
          <w:lang w:val="es-ES"/>
        </w:rPr>
        <w:t>Guindon</w:t>
      </w:r>
      <w:proofErr w:type="spellEnd"/>
      <w:r w:rsidR="005A7B47" w:rsidRPr="00265C2A">
        <w:rPr>
          <w:lang w:val="es-ES"/>
        </w:rPr>
        <w:t xml:space="preserve"> et al., 2010)</w:t>
      </w:r>
      <w:r w:rsidR="00F06235">
        <w:t xml:space="preserve">. </w:t>
      </w:r>
    </w:p>
    <w:p w14:paraId="0000001F" w14:textId="1C7A0E90" w:rsidR="00287367" w:rsidRPr="00D915F1" w:rsidRDefault="009F201D" w:rsidP="00D915F1">
      <w:pPr>
        <w:rPr>
          <w:b/>
        </w:rPr>
      </w:pPr>
      <w:r>
        <w:rPr>
          <w:b/>
        </w:rPr>
        <w:t xml:space="preserve">Cannabis y </w:t>
      </w:r>
      <w:proofErr w:type="spellStart"/>
      <w:r>
        <w:rPr>
          <w:b/>
        </w:rPr>
        <w:t>neuroprotección</w:t>
      </w:r>
      <w:proofErr w:type="spellEnd"/>
      <w:r w:rsidR="00F06235">
        <w:rPr>
          <w:b/>
        </w:rPr>
        <w:t>.</w:t>
      </w:r>
      <w:r>
        <w:rPr>
          <w:b/>
        </w:rPr>
        <w:t xml:space="preserve"> </w:t>
      </w:r>
    </w:p>
    <w:p w14:paraId="00000020" w14:textId="77777777" w:rsidR="00287367" w:rsidRDefault="009F201D" w:rsidP="00D915F1">
      <w:pPr>
        <w:spacing w:line="360" w:lineRule="auto"/>
      </w:pPr>
      <w:r>
        <w:t xml:space="preserve">En la última década, varios estudios han demostrado que algunos </w:t>
      </w:r>
      <w:proofErr w:type="spellStart"/>
      <w:r>
        <w:t>cannabinoides</w:t>
      </w:r>
      <w:proofErr w:type="spellEnd"/>
      <w:r>
        <w:t xml:space="preserve"> aislados y purificados (en su forma activa -no </w:t>
      </w:r>
      <w:proofErr w:type="spellStart"/>
      <w:r>
        <w:t>acídica</w:t>
      </w:r>
      <w:proofErr w:type="spellEnd"/>
      <w:r>
        <w:t xml:space="preserve">-) son capaces de disminuir el efecto nocivo producido por diferentes estímulos citotóxicos (ej. estrés oxidativo) en modelos de </w:t>
      </w:r>
      <w:proofErr w:type="spellStart"/>
      <w:r>
        <w:t>neurotoxicidad</w:t>
      </w:r>
      <w:proofErr w:type="spellEnd"/>
      <w:r>
        <w:t xml:space="preserve">, indicando una posible capacidad </w:t>
      </w:r>
      <w:proofErr w:type="spellStart"/>
      <w:r>
        <w:t>neuroprotectora</w:t>
      </w:r>
      <w:proofErr w:type="spellEnd"/>
      <w:r>
        <w:t xml:space="preserve"> (Echeverry et al., 2020).</w:t>
      </w:r>
    </w:p>
    <w:p w14:paraId="00000021" w14:textId="715A1308" w:rsidR="00287367" w:rsidRDefault="009F201D" w:rsidP="00D915F1">
      <w:pPr>
        <w:spacing w:line="360" w:lineRule="auto"/>
      </w:pPr>
      <w:r>
        <w:t xml:space="preserve">Se sabe que CBD puede actuar por diferentes vías en el organismo, actuando como </w:t>
      </w:r>
      <w:proofErr w:type="spellStart"/>
      <w:r>
        <w:t>neuromodulador</w:t>
      </w:r>
      <w:proofErr w:type="spellEnd"/>
      <w:r>
        <w:t xml:space="preserve">, desde un lugar de agonista parcial, o antagonista de los receptores </w:t>
      </w:r>
      <w:proofErr w:type="spellStart"/>
      <w:r>
        <w:t>cannabinoides</w:t>
      </w:r>
      <w:proofErr w:type="spellEnd"/>
      <w:r>
        <w:t xml:space="preserve">. Esto le confiere propiedades de acción estudiadas, como ansiolítica, antiinflamatoria, </w:t>
      </w:r>
      <w:proofErr w:type="spellStart"/>
      <w:r>
        <w:t>neuromoduladora</w:t>
      </w:r>
      <w:proofErr w:type="spellEnd"/>
      <w:r>
        <w:t>, antipsicótico y antiepiléptico (</w:t>
      </w:r>
      <w:r w:rsidR="00D915F1">
        <w:t>Moreira et al., 2006</w:t>
      </w:r>
      <w:r w:rsidR="0079097D">
        <w:t>;</w:t>
      </w:r>
      <w:r w:rsidR="0011128F">
        <w:t xml:space="preserve"> </w:t>
      </w:r>
      <w:proofErr w:type="spellStart"/>
      <w:r w:rsidR="0079097D">
        <w:t>Iannotti</w:t>
      </w:r>
      <w:proofErr w:type="spellEnd"/>
      <w:r w:rsidR="0079097D">
        <w:t xml:space="preserve"> et al.,2016;</w:t>
      </w:r>
      <w:r w:rsidR="00D915F1">
        <w:t xml:space="preserve"> </w:t>
      </w:r>
      <w:proofErr w:type="spellStart"/>
      <w:r w:rsidR="00D915F1">
        <w:t>Mechoulam</w:t>
      </w:r>
      <w:proofErr w:type="spellEnd"/>
      <w:r w:rsidR="0011128F">
        <w:t xml:space="preserve"> </w:t>
      </w:r>
      <w:r w:rsidR="00D915F1">
        <w:t>and Parker, 2013</w:t>
      </w:r>
      <w:r w:rsidR="0079097D">
        <w:t>; Duran et al., 2004</w:t>
      </w:r>
      <w:r>
        <w:t xml:space="preserve">). </w:t>
      </w:r>
    </w:p>
    <w:p w14:paraId="00000024" w14:textId="20F67C54" w:rsidR="00287367" w:rsidRPr="00A6684A" w:rsidRDefault="009F201D" w:rsidP="00D915F1">
      <w:pPr>
        <w:spacing w:line="360" w:lineRule="auto"/>
      </w:pPr>
      <w:r>
        <w:t>En 2017 se autorizó en Uruguay la prescripción de medicamentos en base a cannabis con receta profesional y en 2020 se aprobó</w:t>
      </w:r>
      <w:r w:rsidR="00F06235">
        <w:t xml:space="preserve"> la Ley 19.847. Esta </w:t>
      </w:r>
      <w:r>
        <w:t xml:space="preserve">normativa establece las pautas para el acceso al cannabis medicinal y terapéutico, definiendo cuatro tipos de productos medicinales a los cuales se podrá acceder: </w:t>
      </w:r>
      <w:r w:rsidR="00F06235">
        <w:t xml:space="preserve">(1) </w:t>
      </w:r>
      <w:r>
        <w:t xml:space="preserve">especialidades farmacéuticas (medicamentos en el sentido tradicional), </w:t>
      </w:r>
      <w:r w:rsidR="00F06235">
        <w:t xml:space="preserve">(2) </w:t>
      </w:r>
      <w:r>
        <w:t xml:space="preserve">productos vegetales (especialidades vegetales, medicamento </w:t>
      </w:r>
      <w:proofErr w:type="spellStart"/>
      <w:r>
        <w:t>fitoterápico</w:t>
      </w:r>
      <w:proofErr w:type="spellEnd"/>
      <w:r>
        <w:t xml:space="preserve"> y productos vegetales en base a cannabis), </w:t>
      </w:r>
      <w:r w:rsidR="00F06235">
        <w:t xml:space="preserve">(3) </w:t>
      </w:r>
      <w:r>
        <w:t>formulaciones magistrales</w:t>
      </w:r>
      <w:r w:rsidR="00F06235">
        <w:t>,</w:t>
      </w:r>
      <w:r>
        <w:t xml:space="preserve"> y</w:t>
      </w:r>
      <w:r w:rsidR="00F06235">
        <w:t xml:space="preserve"> (4)</w:t>
      </w:r>
      <w:r>
        <w:t xml:space="preserve"> la importación de productos en base a </w:t>
      </w:r>
      <w:proofErr w:type="spellStart"/>
      <w:r>
        <w:t>cannabinoides</w:t>
      </w:r>
      <w:proofErr w:type="spellEnd"/>
      <w:r>
        <w:t xml:space="preserve"> con fines medicinales. Tal es el caso </w:t>
      </w:r>
      <w:r>
        <w:lastRenderedPageBreak/>
        <w:t xml:space="preserve">de </w:t>
      </w:r>
      <w:proofErr w:type="spellStart"/>
      <w:r>
        <w:t>Epifractán</w:t>
      </w:r>
      <w:proofErr w:type="spellEnd"/>
      <w:r>
        <w:t xml:space="preserve">, </w:t>
      </w:r>
      <w:proofErr w:type="spellStart"/>
      <w:r>
        <w:t>Xannadiol</w:t>
      </w:r>
      <w:proofErr w:type="spellEnd"/>
      <w:r>
        <w:t xml:space="preserve">, </w:t>
      </w:r>
      <w:proofErr w:type="spellStart"/>
      <w:r>
        <w:t>Xalex</w:t>
      </w:r>
      <w:proofErr w:type="spellEnd"/>
      <w:r>
        <w:t xml:space="preserve"> y </w:t>
      </w:r>
      <w:proofErr w:type="spellStart"/>
      <w:r>
        <w:t>Bidiol</w:t>
      </w:r>
      <w:proofErr w:type="spellEnd"/>
      <w:r>
        <w:t>, que son medicamentos obtenidos de extractos de cannabis (con predominancia de CBD), que fueron aprobados por el Ministerio de Salud Pública, para su comercialización bajo receta médica, en las farmacias autorizadas. Estos medicamentos son recetados principalmente para Epilepsia Refractaria en niños y adolescentes. También se recetan frente a otras patologías, y se utiliza con fines antiinflamatorios, analgésicos y antiespasmódicos.</w:t>
      </w:r>
      <w:r w:rsidR="000C777F">
        <w:t xml:space="preserve"> Dada la falta de terapias efectivas para tratar enfermedades neurodegenerativas, existe interés en valorar este tipo de formulaciones como agentes </w:t>
      </w:r>
      <w:proofErr w:type="spellStart"/>
      <w:r w:rsidR="000C777F">
        <w:t>neuroprotectores</w:t>
      </w:r>
      <w:proofErr w:type="spellEnd"/>
      <w:r w:rsidR="000C777F">
        <w:t>.</w:t>
      </w:r>
      <w:r w:rsidR="00A6684A">
        <w:t xml:space="preserve"> </w:t>
      </w:r>
      <w:r w:rsidR="000C777F">
        <w:t>En este sentido</w:t>
      </w:r>
      <w:r>
        <w:t xml:space="preserve">, </w:t>
      </w:r>
      <w:r w:rsidR="0040036F">
        <w:t xml:space="preserve">la capacidad </w:t>
      </w:r>
      <w:proofErr w:type="spellStart"/>
      <w:r w:rsidR="0040036F">
        <w:t>neuroprotectora</w:t>
      </w:r>
      <w:proofErr w:type="spellEnd"/>
      <w:r w:rsidR="0040036F">
        <w:t xml:space="preserve"> de algunos </w:t>
      </w:r>
      <w:proofErr w:type="spellStart"/>
      <w:r w:rsidR="0040036F">
        <w:t>cannabinoides</w:t>
      </w:r>
      <w:proofErr w:type="spellEnd"/>
      <w:r w:rsidR="0040036F">
        <w:t xml:space="preserve"> ha sido evaluada y particularmente varios estudios preclínicos y clínicos relacionados con trastornos neurodegenerativos han reportado al </w:t>
      </w:r>
      <w:r>
        <w:t>CBD</w:t>
      </w:r>
      <w:r w:rsidR="0040036F">
        <w:t xml:space="preserve"> como </w:t>
      </w:r>
      <w:proofErr w:type="spellStart"/>
      <w:r w:rsidR="0040036F">
        <w:t>neuroprotector</w:t>
      </w:r>
      <w:proofErr w:type="spellEnd"/>
      <w:r w:rsidR="0040036F">
        <w:t xml:space="preserve"> </w:t>
      </w:r>
      <w:r>
        <w:t xml:space="preserve">(Campos et al. 2016; </w:t>
      </w:r>
      <w:proofErr w:type="spellStart"/>
      <w:r>
        <w:t>Peres</w:t>
      </w:r>
      <w:proofErr w:type="spellEnd"/>
      <w:r>
        <w:t xml:space="preserve"> et al. 2018</w:t>
      </w:r>
      <w:r w:rsidR="002E5781">
        <w:t xml:space="preserve">; </w:t>
      </w:r>
      <w:proofErr w:type="spellStart"/>
      <w:r w:rsidR="002E5781">
        <w:t>Zunino</w:t>
      </w:r>
      <w:proofErr w:type="spellEnd"/>
      <w:r w:rsidR="002E5781">
        <w:t xml:space="preserve"> y cols., 2018</w:t>
      </w:r>
      <w:r>
        <w:t>).</w:t>
      </w:r>
      <w:r w:rsidR="00A6684A">
        <w:t xml:space="preserve"> </w:t>
      </w:r>
    </w:p>
    <w:p w14:paraId="0000002C" w14:textId="62147A9B" w:rsidR="00287367" w:rsidRDefault="009F201D" w:rsidP="00D915F1">
      <w:pPr>
        <w:spacing w:line="360" w:lineRule="auto"/>
      </w:pPr>
      <w:r>
        <w:t xml:space="preserve">Los mecanismos moleculares implicados en esta propiedad parecen ser muy diversos y frecuentemente complementarios, sugiriendo que una ventaja adicional para los </w:t>
      </w:r>
      <w:proofErr w:type="spellStart"/>
      <w:r>
        <w:t>fitocannabinoides</w:t>
      </w:r>
      <w:proofErr w:type="spellEnd"/>
      <w:r>
        <w:t xml:space="preserve"> estaría dada por su capacidad de actuar no solamente sobre el SEC, sino sobre múltiples sitios de acción</w:t>
      </w:r>
      <w:r w:rsidR="00C5535E">
        <w:t xml:space="preserve"> (Echeverry et al., 2020)</w:t>
      </w:r>
      <w:r>
        <w:t>. La capacidad antioxidante está incluida como parte de estos mecanismos, ya que es crucial para prevenir la disfunción celular producida por el estrés oxidativo</w:t>
      </w:r>
      <w:r w:rsidR="00D62B4B">
        <w:t xml:space="preserve"> (</w:t>
      </w:r>
      <w:proofErr w:type="spellStart"/>
      <w:r w:rsidR="008957AB" w:rsidRPr="008957AB">
        <w:t>Hampson</w:t>
      </w:r>
      <w:proofErr w:type="spellEnd"/>
      <w:r w:rsidR="008957AB" w:rsidRPr="008957AB">
        <w:t xml:space="preserve"> et al., 1998</w:t>
      </w:r>
      <w:r w:rsidR="00C5535E">
        <w:t xml:space="preserve">; </w:t>
      </w:r>
      <w:proofErr w:type="spellStart"/>
      <w:r w:rsidR="00C5535E" w:rsidRPr="00856EB7">
        <w:rPr>
          <w:shd w:val="clear" w:color="auto" w:fill="FFFFFF"/>
        </w:rPr>
        <w:t>Grotenhermen</w:t>
      </w:r>
      <w:proofErr w:type="spellEnd"/>
      <w:r w:rsidR="00C5535E">
        <w:rPr>
          <w:shd w:val="clear" w:color="auto" w:fill="FFFFFF"/>
        </w:rPr>
        <w:t xml:space="preserve"> et al., 2003</w:t>
      </w:r>
      <w:r w:rsidR="00D62B4B" w:rsidRPr="00D62B4B">
        <w:t>)</w:t>
      </w:r>
      <w:r w:rsidRPr="00D62B4B">
        <w:t xml:space="preserve">. </w:t>
      </w:r>
      <w:r>
        <w:t>También, se ha comprobado su claro potencial antiinflamatorio al intervenir de manera directa en la cascada de las reacciones inflamatorias (Suero-García, Carlos, et. al, 2015).</w:t>
      </w:r>
    </w:p>
    <w:p w14:paraId="18480758" w14:textId="46008EE5" w:rsidR="007E1381" w:rsidRDefault="009F201D" w:rsidP="00E92D1F">
      <w:pPr>
        <w:spacing w:line="360" w:lineRule="auto"/>
        <w:rPr>
          <w:color w:val="212121"/>
        </w:rPr>
      </w:pPr>
      <w:r>
        <w:t xml:space="preserve">Aunque existen evidencias de la actividad </w:t>
      </w:r>
      <w:proofErr w:type="spellStart"/>
      <w:r>
        <w:t>neuroprotectora</w:t>
      </w:r>
      <w:proofErr w:type="spellEnd"/>
      <w:r>
        <w:t xml:space="preserve"> </w:t>
      </w:r>
      <w:r w:rsidR="00D62B4B">
        <w:t xml:space="preserve">de </w:t>
      </w:r>
      <w:proofErr w:type="spellStart"/>
      <w:r w:rsidR="00D62B4B">
        <w:t>cannabinoides</w:t>
      </w:r>
      <w:proofErr w:type="spellEnd"/>
      <w:r>
        <w:t xml:space="preserve"> </w:t>
      </w:r>
      <w:r w:rsidR="00D62B4B">
        <w:t>individuales</w:t>
      </w:r>
      <w:r w:rsidR="00E92D1F">
        <w:t xml:space="preserve"> </w:t>
      </w:r>
      <w:r w:rsidR="00D62B4B">
        <w:t>como el CBD</w:t>
      </w:r>
      <w:r w:rsidR="005A7B47">
        <w:t xml:space="preserve"> y el THC (</w:t>
      </w:r>
      <w:proofErr w:type="spellStart"/>
      <w:r w:rsidR="005A7B47" w:rsidRPr="00265C2A">
        <w:rPr>
          <w:lang w:val="es-ES"/>
        </w:rPr>
        <w:t>Happyana</w:t>
      </w:r>
      <w:proofErr w:type="spellEnd"/>
      <w:r w:rsidR="005A7B47" w:rsidRPr="00265C2A">
        <w:rPr>
          <w:lang w:val="es-ES"/>
        </w:rPr>
        <w:t xml:space="preserve"> et al.,1998)</w:t>
      </w:r>
      <w:r w:rsidR="00D62B4B">
        <w:t xml:space="preserve">, en la literatura se postula </w:t>
      </w:r>
      <w:r w:rsidR="00E92D1F">
        <w:t>que combinaciones</w:t>
      </w:r>
      <w:r w:rsidR="00D62B4B" w:rsidRPr="00D62B4B">
        <w:rPr>
          <w:lang w:val="es-ES"/>
        </w:rPr>
        <w:t xml:space="preserve"> de </w:t>
      </w:r>
      <w:proofErr w:type="spellStart"/>
      <w:r w:rsidR="00D62B4B" w:rsidRPr="00D62B4B">
        <w:rPr>
          <w:lang w:val="es-ES"/>
        </w:rPr>
        <w:t>cannabinoides</w:t>
      </w:r>
      <w:proofErr w:type="spellEnd"/>
      <w:r w:rsidR="00D62B4B" w:rsidRPr="00D62B4B">
        <w:rPr>
          <w:lang w:val="es-ES"/>
        </w:rPr>
        <w:t xml:space="preserve"> y otros compuestos presentes en la planta </w:t>
      </w:r>
      <w:r w:rsidR="00E92D1F">
        <w:rPr>
          <w:lang w:val="es-ES"/>
        </w:rPr>
        <w:t>podrían</w:t>
      </w:r>
      <w:r w:rsidR="00D62B4B">
        <w:rPr>
          <w:lang w:val="es-ES"/>
        </w:rPr>
        <w:t xml:space="preserve"> suponer ventajas clínicas, tales como</w:t>
      </w:r>
      <w:r w:rsidR="00D62B4B" w:rsidRPr="00D62B4B">
        <w:rPr>
          <w:lang w:val="es-ES"/>
        </w:rPr>
        <w:t xml:space="preserve"> una potenciación de su actividad individual, un aumento de la ventana terapéutica de dosis y una disminución de los efectos secundarios.</w:t>
      </w:r>
      <w:r w:rsidR="00D62B4B">
        <w:rPr>
          <w:lang w:val="es-ES"/>
        </w:rPr>
        <w:t xml:space="preserve"> Sin </w:t>
      </w:r>
      <w:r w:rsidR="00E92D1F">
        <w:rPr>
          <w:lang w:val="es-ES"/>
        </w:rPr>
        <w:t>embargo,</w:t>
      </w:r>
      <w:r w:rsidR="00D62B4B">
        <w:rPr>
          <w:lang w:val="es-ES"/>
        </w:rPr>
        <w:t xml:space="preserve"> hasta el momento n</w:t>
      </w:r>
      <w:r w:rsidR="00D62B4B" w:rsidRPr="00D62B4B">
        <w:rPr>
          <w:lang w:val="es-ES"/>
        </w:rPr>
        <w:t xml:space="preserve">o hay evidencia suficiente para respaldar esta </w:t>
      </w:r>
      <w:r w:rsidR="00E92D1F" w:rsidRPr="00D62B4B">
        <w:rPr>
          <w:lang w:val="es-ES"/>
        </w:rPr>
        <w:t>hipótesis</w:t>
      </w:r>
      <w:r w:rsidR="00B41228">
        <w:rPr>
          <w:lang w:val="es-ES"/>
        </w:rPr>
        <w:t xml:space="preserve">. </w:t>
      </w:r>
      <w:r w:rsidR="00E92D1F">
        <w:t xml:space="preserve">Este fenómeno se conoce como </w:t>
      </w:r>
      <w:r>
        <w:t>"efecto séquito",</w:t>
      </w:r>
      <w:r w:rsidR="00B41228">
        <w:t xml:space="preserve"> y estaría dado</w:t>
      </w:r>
      <w:r>
        <w:t xml:space="preserve"> </w:t>
      </w:r>
      <w:r w:rsidR="00E92D1F">
        <w:t xml:space="preserve">por la </w:t>
      </w:r>
      <w:r>
        <w:t xml:space="preserve"> contribución positiva derivada de la adición de terpenos y flavonoides al efecto de los </w:t>
      </w:r>
      <w:proofErr w:type="spellStart"/>
      <w:r>
        <w:t>cannabinoide</w:t>
      </w:r>
      <w:sdt>
        <w:sdtPr>
          <w:tag w:val="goog_rdk_5"/>
          <w:id w:val="-1156532512"/>
        </w:sdtPr>
        <w:sdtEndPr/>
        <w:sdtContent/>
      </w:sdt>
      <w:r w:rsidRPr="007E1381">
        <w:t>s</w:t>
      </w:r>
      <w:proofErr w:type="spellEnd"/>
      <w:r w:rsidRPr="007E1381">
        <w:t xml:space="preserve"> </w:t>
      </w:r>
      <w:r w:rsidR="007E1381">
        <w:t>(</w:t>
      </w:r>
      <w:proofErr w:type="spellStart"/>
      <w:r w:rsidR="007E1381">
        <w:rPr>
          <w:color w:val="222222"/>
          <w:shd w:val="clear" w:color="auto" w:fill="FFFFFF"/>
        </w:rPr>
        <w:t>Russo</w:t>
      </w:r>
      <w:proofErr w:type="spellEnd"/>
      <w:r w:rsidR="007E1381">
        <w:rPr>
          <w:color w:val="222222"/>
          <w:shd w:val="clear" w:color="auto" w:fill="FFFFFF"/>
        </w:rPr>
        <w:t xml:space="preserve">, E. B. </w:t>
      </w:r>
      <w:r w:rsidR="007E1381" w:rsidRPr="007E1381">
        <w:rPr>
          <w:color w:val="222222"/>
          <w:shd w:val="clear" w:color="auto" w:fill="FFFFFF"/>
        </w:rPr>
        <w:t>2011).</w:t>
      </w:r>
      <w:r w:rsidR="007E1381">
        <w:rPr>
          <w:color w:val="222222"/>
          <w:shd w:val="clear" w:color="auto" w:fill="FFFFFF"/>
        </w:rPr>
        <w:t xml:space="preserve"> </w:t>
      </w:r>
      <w:r w:rsidRPr="007E1381">
        <w:t>Esto</w:t>
      </w:r>
      <w:r>
        <w:t xml:space="preserve"> significa que la totalidad del efecto es mayor que la suma de los efectos de sus partes contribuyentes. El efecto séquito en el Cannabis fue postulado por primera </w:t>
      </w:r>
      <w:r w:rsidR="007E1381">
        <w:t xml:space="preserve">vez por </w:t>
      </w:r>
      <w:proofErr w:type="spellStart"/>
      <w:r w:rsidR="007E1381">
        <w:t>Mechoulam</w:t>
      </w:r>
      <w:proofErr w:type="spellEnd"/>
      <w:r w:rsidR="007E1381">
        <w:t xml:space="preserve"> y Ben-</w:t>
      </w:r>
      <w:proofErr w:type="spellStart"/>
      <w:r w:rsidR="007E1381">
        <w:t>Shabat</w:t>
      </w:r>
      <w:proofErr w:type="spellEnd"/>
      <w:r w:rsidR="007E1381">
        <w:t xml:space="preserve"> (</w:t>
      </w:r>
      <w:proofErr w:type="spellStart"/>
      <w:r w:rsidR="007E1381" w:rsidRPr="00265C2A">
        <w:rPr>
          <w:lang w:val="es-ES"/>
        </w:rPr>
        <w:t>Mechoulam</w:t>
      </w:r>
      <w:proofErr w:type="spellEnd"/>
      <w:r w:rsidR="007E1381" w:rsidRPr="00265C2A">
        <w:rPr>
          <w:lang w:val="es-ES"/>
        </w:rPr>
        <w:t xml:space="preserve"> R., Ben-</w:t>
      </w:r>
      <w:proofErr w:type="spellStart"/>
      <w:r w:rsidR="007E1381" w:rsidRPr="00265C2A">
        <w:rPr>
          <w:lang w:val="es-ES"/>
        </w:rPr>
        <w:t>Shabat</w:t>
      </w:r>
      <w:proofErr w:type="spellEnd"/>
      <w:r w:rsidR="007E1381" w:rsidRPr="00265C2A">
        <w:rPr>
          <w:lang w:val="es-ES"/>
        </w:rPr>
        <w:t xml:space="preserve"> S. 1999)</w:t>
      </w:r>
      <w:r w:rsidRPr="00E92D1F">
        <w:t xml:space="preserve">. </w:t>
      </w:r>
      <w:r>
        <w:t xml:space="preserve">Sus hallazgos les llevaron a desarrollar la hipótesis de que otros productos biológicos inactivos, que acompañan a los </w:t>
      </w:r>
      <w:proofErr w:type="spellStart"/>
      <w:r>
        <w:t>cannabinoides</w:t>
      </w:r>
      <w:proofErr w:type="spellEnd"/>
      <w:r>
        <w:t xml:space="preserve"> endógenos primarios, aumentan su actividad. </w:t>
      </w:r>
      <w:proofErr w:type="spellStart"/>
      <w:r w:rsidR="007E1381">
        <w:t>Russo</w:t>
      </w:r>
      <w:proofErr w:type="spellEnd"/>
      <w:r>
        <w:t xml:space="preserve"> describió el concepto de sinergia botánica, en el que una molécula dominante es apoyada por otros derivados de la planta - </w:t>
      </w:r>
      <w:proofErr w:type="spellStart"/>
      <w:r>
        <w:t>cannabinoides</w:t>
      </w:r>
      <w:proofErr w:type="spellEnd"/>
      <w:r>
        <w:t xml:space="preserve">, terpenos, flavonoides y otras sustancias inactivas, para lograr un efecto farmacológico máximo. </w:t>
      </w:r>
      <w:proofErr w:type="spellStart"/>
      <w:r>
        <w:t>Russo</w:t>
      </w:r>
      <w:proofErr w:type="spellEnd"/>
      <w:r>
        <w:t xml:space="preserve"> revisa varios estudios, en los que un extracto de planta entera tuvo un efecto superior al </w:t>
      </w:r>
      <w:proofErr w:type="spellStart"/>
      <w:r>
        <w:t>cannabinoide</w:t>
      </w:r>
      <w:proofErr w:type="spellEnd"/>
      <w:r>
        <w:t xml:space="preserve"> purificado</w:t>
      </w:r>
      <w:r w:rsidR="00E92D1F">
        <w:t xml:space="preserve"> (</w:t>
      </w:r>
      <w:proofErr w:type="spellStart"/>
      <w:r w:rsidR="007E1381">
        <w:t>Russo</w:t>
      </w:r>
      <w:proofErr w:type="spellEnd"/>
      <w:r w:rsidR="007E1381">
        <w:t>, E. 2015</w:t>
      </w:r>
      <w:r w:rsidR="00E92D1F">
        <w:t>)</w:t>
      </w:r>
      <w:r>
        <w:rPr>
          <w:color w:val="212121"/>
        </w:rPr>
        <w:t>.</w:t>
      </w:r>
    </w:p>
    <w:p w14:paraId="0000002E" w14:textId="67A0A0DC" w:rsidR="00287367" w:rsidRDefault="009F201D" w:rsidP="00E92D1F">
      <w:pPr>
        <w:spacing w:line="360" w:lineRule="auto"/>
        <w:rPr>
          <w:b/>
        </w:rPr>
      </w:pPr>
      <w:r>
        <w:rPr>
          <w:b/>
        </w:rPr>
        <w:lastRenderedPageBreak/>
        <w:t>Hipótesis</w:t>
      </w:r>
    </w:p>
    <w:p w14:paraId="0000002F" w14:textId="4CDECC79" w:rsidR="00287367" w:rsidRDefault="009F201D" w:rsidP="00E92D1F">
      <w:pPr>
        <w:tabs>
          <w:tab w:val="center" w:pos="5385"/>
        </w:tabs>
        <w:spacing w:before="240" w:line="360" w:lineRule="auto"/>
      </w:pPr>
      <w:bookmarkStart w:id="5" w:name="_heading=h.m5s1kmwvz4rn" w:colFirst="0" w:colLast="0"/>
      <w:bookmarkEnd w:id="5"/>
      <w:r>
        <w:t xml:space="preserve">Tomando de referencia la evidencia científica existente sobre las propiedades terapéuticas de los </w:t>
      </w:r>
      <w:proofErr w:type="spellStart"/>
      <w:r>
        <w:t>cannabinoides</w:t>
      </w:r>
      <w:proofErr w:type="spellEnd"/>
      <w:r>
        <w:t xml:space="preserve"> y otros compuestos naturales presentes en la planta Cannabis sativa, proponemos que la capacidad </w:t>
      </w:r>
      <w:proofErr w:type="spellStart"/>
      <w:r>
        <w:t>neuroprotectora</w:t>
      </w:r>
      <w:proofErr w:type="spellEnd"/>
      <w:r>
        <w:t xml:space="preserve"> de extractos totales de Cannabis será mayor que la obtenida para </w:t>
      </w:r>
      <w:proofErr w:type="spellStart"/>
      <w:r>
        <w:t>cannabinoides</w:t>
      </w:r>
      <w:proofErr w:type="spellEnd"/>
      <w:r>
        <w:t xml:space="preserve"> aislados.</w:t>
      </w:r>
      <w:r w:rsidR="00277616">
        <w:t xml:space="preserve"> Por esto, n</w:t>
      </w:r>
      <w:r>
        <w:t xml:space="preserve">os vimos con la necesidad de explorar sobre sus características químicas, su perfil antioxidante y finalmente su capacidad </w:t>
      </w:r>
      <w:proofErr w:type="spellStart"/>
      <w:r>
        <w:t>neuroprotectora</w:t>
      </w:r>
      <w:proofErr w:type="spellEnd"/>
      <w:r>
        <w:t xml:space="preserve">. Es aquí donde surge una instancia innovadora, de investigar sobre estos fenómenos terapéuticos a través de extractos de materia prima producida, cultivada y comercializada de forma regular en nuestro país (mediante IRCCA). La búsqueda de tratamientos alternativos de carácter </w:t>
      </w:r>
      <w:proofErr w:type="spellStart"/>
      <w:r>
        <w:t>polifarmacológico</w:t>
      </w:r>
      <w:proofErr w:type="spellEnd"/>
      <w:r>
        <w:t xml:space="preserve"> que orienten a generar conocimiento, donde se evidencie la acción sinérgica de nuestros extractos impidiendo o disminuyendo fenómenos de </w:t>
      </w:r>
      <w:proofErr w:type="spellStart"/>
      <w:r>
        <w:t>neurotoxicidad</w:t>
      </w:r>
      <w:proofErr w:type="spellEnd"/>
      <w:r>
        <w:t xml:space="preserve"> inducidos por </w:t>
      </w:r>
      <w:r w:rsidR="00E92D1F">
        <w:t>un agente neurotóxico</w:t>
      </w:r>
      <w:r>
        <w:t xml:space="preserve">. </w:t>
      </w:r>
      <w:r w:rsidR="00277616">
        <w:t xml:space="preserve">Lo que generará </w:t>
      </w:r>
      <w:r>
        <w:t xml:space="preserve">evidencia respecto a propiedades </w:t>
      </w:r>
      <w:proofErr w:type="spellStart"/>
      <w:r>
        <w:t>fitoterápicas</w:t>
      </w:r>
      <w:proofErr w:type="spellEnd"/>
      <w:r>
        <w:t xml:space="preserve"> del cannabis, desde un punto de vista sinérgico entre los diferentes grupos químicos ya mencionados. De este modo podremos contrastar nuestros resultados a partir de extractos ricos en </w:t>
      </w:r>
      <w:proofErr w:type="spellStart"/>
      <w:r>
        <w:t>cannabinoides</w:t>
      </w:r>
      <w:proofErr w:type="spellEnd"/>
      <w:r>
        <w:t xml:space="preserve"> y fenoles totales, con </w:t>
      </w:r>
      <w:r w:rsidR="00277616">
        <w:t>resultados</w:t>
      </w:r>
      <w:r w:rsidR="00E92D1F">
        <w:t xml:space="preserve"> obtenidos con</w:t>
      </w:r>
      <w:r>
        <w:t xml:space="preserve"> </w:t>
      </w:r>
      <w:proofErr w:type="spellStart"/>
      <w:r>
        <w:t>cannabinoides</w:t>
      </w:r>
      <w:proofErr w:type="spellEnd"/>
      <w:r>
        <w:t xml:space="preserve"> estudiados de forma aislada (</w:t>
      </w:r>
      <w:r w:rsidR="00E92D1F">
        <w:t>Echeverry et al., 2020</w:t>
      </w:r>
      <w:r>
        <w:t>).</w:t>
      </w:r>
    </w:p>
    <w:p w14:paraId="00000030" w14:textId="77777777" w:rsidR="00287367" w:rsidRDefault="00287367">
      <w:pPr>
        <w:tabs>
          <w:tab w:val="center" w:pos="5385"/>
        </w:tabs>
        <w:spacing w:before="240"/>
      </w:pPr>
      <w:bookmarkStart w:id="6" w:name="_heading=h.tuk86axiyqar" w:colFirst="0" w:colLast="0"/>
      <w:bookmarkEnd w:id="6"/>
    </w:p>
    <w:p w14:paraId="00000031" w14:textId="77777777" w:rsidR="00287367" w:rsidRDefault="009F201D">
      <w:pPr>
        <w:rPr>
          <w:b/>
        </w:rPr>
      </w:pPr>
      <w:r>
        <w:rPr>
          <w:b/>
        </w:rPr>
        <w:t>Objetivos</w:t>
      </w:r>
    </w:p>
    <w:p w14:paraId="00000032" w14:textId="77777777" w:rsidR="00287367" w:rsidRDefault="00287367"/>
    <w:p w14:paraId="00000033" w14:textId="77777777" w:rsidR="00287367" w:rsidRDefault="009F201D" w:rsidP="006914A1">
      <w:pPr>
        <w:spacing w:line="360" w:lineRule="auto"/>
        <w:rPr>
          <w:u w:val="single"/>
        </w:rPr>
      </w:pPr>
      <w:r>
        <w:rPr>
          <w:u w:val="single"/>
        </w:rPr>
        <w:t>Objetivo general:</w:t>
      </w:r>
    </w:p>
    <w:p w14:paraId="00000034" w14:textId="7B08EBF2" w:rsidR="00287367" w:rsidRDefault="009F201D" w:rsidP="006914A1">
      <w:pPr>
        <w:spacing w:line="360" w:lineRule="auto"/>
      </w:pPr>
      <w:r>
        <w:t xml:space="preserve">El objetivo principal del proyecto de investigación es estudiar la capacidad </w:t>
      </w:r>
      <w:proofErr w:type="spellStart"/>
      <w:r>
        <w:t>neuroprotectora</w:t>
      </w:r>
      <w:proofErr w:type="spellEnd"/>
      <w:r>
        <w:t xml:space="preserve"> de extractos de Cannabis en sus variedades Alfa I y Beta I en un modelo de </w:t>
      </w:r>
      <w:proofErr w:type="spellStart"/>
      <w:r>
        <w:t>neurotoxicidad</w:t>
      </w:r>
      <w:proofErr w:type="spellEnd"/>
      <w:r>
        <w:t xml:space="preserve"> en cultivos </w:t>
      </w:r>
      <w:r w:rsidR="006914A1">
        <w:t>primario de neuronas</w:t>
      </w:r>
      <w:r>
        <w:t xml:space="preserve">. Para esto se realizarán diferentes extractos y se seleccionarán para su evaluación los que presenten mayor capacidad antioxidante, contenido </w:t>
      </w:r>
      <w:proofErr w:type="spellStart"/>
      <w:r>
        <w:t>polifenólico</w:t>
      </w:r>
      <w:proofErr w:type="spellEnd"/>
      <w:r>
        <w:t xml:space="preserve"> y los que tengan mayor presencia de </w:t>
      </w:r>
      <w:proofErr w:type="spellStart"/>
      <w:r>
        <w:t>cannabinoides</w:t>
      </w:r>
      <w:proofErr w:type="spellEnd"/>
      <w:r>
        <w:t xml:space="preserve"> activos (no </w:t>
      </w:r>
      <w:proofErr w:type="spellStart"/>
      <w:r>
        <w:t>acídicos</w:t>
      </w:r>
      <w:proofErr w:type="spellEnd"/>
      <w:r>
        <w:t>).</w:t>
      </w:r>
    </w:p>
    <w:p w14:paraId="00000035" w14:textId="77777777" w:rsidR="00287367" w:rsidRDefault="009F201D" w:rsidP="006914A1">
      <w:pPr>
        <w:spacing w:line="360" w:lineRule="auto"/>
      </w:pPr>
      <w:r>
        <w:t xml:space="preserve">Las variedades Alfa I y Beta I producidas y comercializadas en Uruguay fueron brindadas por el Instituto de Regulación y Control de Cannabis (IRCCA). </w:t>
      </w:r>
    </w:p>
    <w:p w14:paraId="00000036" w14:textId="77777777" w:rsidR="00287367" w:rsidRDefault="00287367"/>
    <w:p w14:paraId="00000037" w14:textId="77777777" w:rsidR="00287367" w:rsidRDefault="009F201D">
      <w:pPr>
        <w:rPr>
          <w:u w:val="single"/>
        </w:rPr>
      </w:pPr>
      <w:r>
        <w:rPr>
          <w:u w:val="single"/>
        </w:rPr>
        <w:t>Objetivos específicos:</w:t>
      </w:r>
    </w:p>
    <w:p w14:paraId="0000003D" w14:textId="6CE00978" w:rsidR="00287367" w:rsidRPr="00DC20A5" w:rsidRDefault="009F201D" w:rsidP="00DC20A5">
      <w:pPr>
        <w:spacing w:line="360" w:lineRule="auto"/>
      </w:pPr>
      <w:r w:rsidRPr="00DC20A5">
        <w:t xml:space="preserve">1) Obtención de extractos de variedades Alfa I y Beta I, utilizando dos métodos de extracción, con y sin etapa de </w:t>
      </w:r>
      <w:proofErr w:type="spellStart"/>
      <w:r w:rsidRPr="00DC20A5">
        <w:t>descarboxilación</w:t>
      </w:r>
      <w:proofErr w:type="spellEnd"/>
      <w:r w:rsidRPr="00DC20A5">
        <w:t>.</w:t>
      </w:r>
    </w:p>
    <w:p w14:paraId="0000003E" w14:textId="231707DB" w:rsidR="00287367" w:rsidRPr="00DC20A5" w:rsidRDefault="009F201D" w:rsidP="00DC20A5">
      <w:pPr>
        <w:spacing w:line="360" w:lineRule="auto"/>
      </w:pPr>
      <w:r w:rsidRPr="00DC20A5">
        <w:lastRenderedPageBreak/>
        <w:t xml:space="preserve">2) </w:t>
      </w:r>
      <w:r w:rsidR="00DC20A5" w:rsidRPr="00DC20A5">
        <w:t>Determinación</w:t>
      </w:r>
      <w:r w:rsidRPr="00DC20A5">
        <w:t xml:space="preserve"> de fenoles totales de los extractos</w:t>
      </w:r>
    </w:p>
    <w:p w14:paraId="0000003F" w14:textId="49B3D22A" w:rsidR="00287367" w:rsidRPr="00DC20A5" w:rsidRDefault="009F201D" w:rsidP="00DC20A5">
      <w:pPr>
        <w:spacing w:line="360" w:lineRule="auto"/>
      </w:pPr>
      <w:r w:rsidRPr="00DC20A5">
        <w:t xml:space="preserve">3) </w:t>
      </w:r>
      <w:sdt>
        <w:sdtPr>
          <w:tag w:val="goog_rdk_6"/>
          <w:id w:val="-1991241107"/>
        </w:sdtPr>
        <w:sdtEndPr/>
        <w:sdtContent>
          <w:r w:rsidRPr="00DC20A5">
            <w:rPr>
              <w:rFonts w:eastAsia="Arial Unicode MS"/>
            </w:rPr>
            <w:t xml:space="preserve">Determinación del contenido de </w:t>
          </w:r>
          <w:proofErr w:type="spellStart"/>
          <w:r w:rsidRPr="00DC20A5">
            <w:rPr>
              <w:rFonts w:eastAsia="Arial Unicode MS"/>
            </w:rPr>
            <w:t>Cannabidiol</w:t>
          </w:r>
          <w:proofErr w:type="spellEnd"/>
          <w:r w:rsidRPr="00DC20A5">
            <w:rPr>
              <w:rFonts w:eastAsia="Arial Unicode MS"/>
            </w:rPr>
            <w:t xml:space="preserve"> (CBD), Ácido </w:t>
          </w:r>
          <w:proofErr w:type="spellStart"/>
          <w:r w:rsidRPr="00DC20A5">
            <w:rPr>
              <w:rFonts w:eastAsia="Arial Unicode MS"/>
            </w:rPr>
            <w:t>Cannabidiólico</w:t>
          </w:r>
          <w:proofErr w:type="spellEnd"/>
          <w:r w:rsidRPr="00DC20A5">
            <w:rPr>
              <w:rFonts w:eastAsia="Arial Unicode MS"/>
            </w:rPr>
            <w:t xml:space="preserve"> (CBDA), y ∆9-Tetrahidrocan</w:t>
          </w:r>
          <w:r w:rsidR="00DC20A5">
            <w:rPr>
              <w:rFonts w:eastAsia="Arial Unicode MS"/>
            </w:rPr>
            <w:t xml:space="preserve">nabinol (THC) en los extractos </w:t>
          </w:r>
          <w:r w:rsidRPr="00DC20A5">
            <w:rPr>
              <w:rFonts w:eastAsia="Arial Unicode MS"/>
            </w:rPr>
            <w:t xml:space="preserve"> con  mayor rendimiento.</w:t>
          </w:r>
        </w:sdtContent>
      </w:sdt>
    </w:p>
    <w:p w14:paraId="00000040" w14:textId="77777777" w:rsidR="00287367" w:rsidRPr="00DC20A5" w:rsidRDefault="009F201D" w:rsidP="00DC20A5">
      <w:pPr>
        <w:spacing w:line="360" w:lineRule="auto"/>
      </w:pPr>
      <w:r w:rsidRPr="00DC20A5">
        <w:t>4) Evaluación de CA de los extractos con mayor rendimiento.</w:t>
      </w:r>
    </w:p>
    <w:p w14:paraId="00000041" w14:textId="77777777" w:rsidR="00287367" w:rsidRPr="00DC20A5" w:rsidRDefault="009F201D" w:rsidP="00DC20A5">
      <w:pPr>
        <w:spacing w:line="360" w:lineRule="auto"/>
      </w:pPr>
      <w:r w:rsidRPr="00DC20A5">
        <w:t xml:space="preserve">5) Estudio y análisis de la propiedad </w:t>
      </w:r>
      <w:proofErr w:type="spellStart"/>
      <w:r w:rsidRPr="00DC20A5">
        <w:t>neuroprotectora</w:t>
      </w:r>
      <w:proofErr w:type="spellEnd"/>
      <w:r w:rsidRPr="00DC20A5">
        <w:t xml:space="preserve"> en cultivo celular (in vitro) de los extractos con mayor CA y contenido en FT.</w:t>
      </w:r>
    </w:p>
    <w:p w14:paraId="00000042" w14:textId="77777777" w:rsidR="00287367" w:rsidRDefault="00287367"/>
    <w:p w14:paraId="00000043" w14:textId="77777777" w:rsidR="00287367" w:rsidRPr="00DC20A5" w:rsidRDefault="009F201D">
      <w:pPr>
        <w:rPr>
          <w:b/>
          <w:u w:val="single"/>
        </w:rPr>
      </w:pPr>
      <w:r w:rsidRPr="00DC20A5">
        <w:rPr>
          <w:b/>
          <w:u w:val="single"/>
        </w:rPr>
        <w:t>Metodología:</w:t>
      </w:r>
    </w:p>
    <w:p w14:paraId="00000044" w14:textId="77777777" w:rsidR="00287367" w:rsidRPr="00DC20A5" w:rsidRDefault="009F201D">
      <w:pPr>
        <w:rPr>
          <w:u w:val="single"/>
        </w:rPr>
      </w:pPr>
      <w:r w:rsidRPr="00DC20A5">
        <w:rPr>
          <w:u w:val="single"/>
        </w:rPr>
        <w:t>Obtención de extractos de Cannabis, variedad Alfa I y Beta I</w:t>
      </w:r>
    </w:p>
    <w:p w14:paraId="00000045" w14:textId="77777777" w:rsidR="00287367" w:rsidRDefault="009F201D">
      <w:r>
        <w:t xml:space="preserve">Para llevar a cabo los extractos, vamos a </w:t>
      </w:r>
      <w:proofErr w:type="spellStart"/>
      <w:r>
        <w:t>morterear</w:t>
      </w:r>
      <w:proofErr w:type="spellEnd"/>
      <w:r>
        <w:t xml:space="preserve"> nuestros productos (sumidades floridas secas). Tomaremos 0,4 gr de ambas variedades por separado y luego se le añadirán 5 ml de solvente (etanol 95% o 70%).</w:t>
      </w:r>
    </w:p>
    <w:p w14:paraId="00000046" w14:textId="79203A4C" w:rsidR="00287367" w:rsidRDefault="00E60EA1">
      <w:r>
        <w:t xml:space="preserve">Las muestras extraídas con </w:t>
      </w:r>
      <w:proofErr w:type="spellStart"/>
      <w:r>
        <w:t>EtO</w:t>
      </w:r>
      <w:r w:rsidR="009F201D">
        <w:t>H</w:t>
      </w:r>
      <w:proofErr w:type="spellEnd"/>
      <w:r w:rsidR="009F201D">
        <w:t xml:space="preserve"> 95% serán maceradas durante 3 minutos y posteriormente filtradas.</w:t>
      </w:r>
    </w:p>
    <w:p w14:paraId="00000047" w14:textId="4ED3700C" w:rsidR="00287367" w:rsidRDefault="00E60EA1">
      <w:r>
        <w:t xml:space="preserve">Las muestras extraídas con </w:t>
      </w:r>
      <w:proofErr w:type="spellStart"/>
      <w:r>
        <w:t>EtO</w:t>
      </w:r>
      <w:r w:rsidR="009F201D">
        <w:t>H</w:t>
      </w:r>
      <w:proofErr w:type="spellEnd"/>
      <w:r w:rsidR="009F201D">
        <w:t xml:space="preserve"> 70 % serán </w:t>
      </w:r>
      <w:proofErr w:type="spellStart"/>
      <w:r w:rsidR="009F201D">
        <w:t>sonicadas</w:t>
      </w:r>
      <w:proofErr w:type="spellEnd"/>
      <w:r w:rsidR="009F201D">
        <w:t xml:space="preserve"> durante 10 minutos y posteriormente filtradas</w:t>
      </w:r>
    </w:p>
    <w:p w14:paraId="00000048" w14:textId="2D6CED5C" w:rsidR="00287367" w:rsidRDefault="009F201D">
      <w:r>
        <w:t xml:space="preserve">Luego de esto, se realizará la </w:t>
      </w:r>
      <w:proofErr w:type="spellStart"/>
      <w:r>
        <w:t>descarboxilación</w:t>
      </w:r>
      <w:proofErr w:type="spellEnd"/>
      <w:r>
        <w:t xml:space="preserve"> de todos los extractos mediante la aplicación de calor (80°-90° C durante 90 min).</w:t>
      </w:r>
    </w:p>
    <w:p w14:paraId="38E9FD53" w14:textId="77777777" w:rsidR="00DC20A5" w:rsidRPr="00DC20A5" w:rsidRDefault="00DC20A5" w:rsidP="00DC20A5">
      <w:r w:rsidRPr="00DC20A5">
        <w:rPr>
          <w:noProof/>
          <w:lang w:val="es-ES"/>
        </w:rPr>
        <w:drawing>
          <wp:inline distT="114300" distB="114300" distL="114300" distR="114300" wp14:anchorId="65ECF520" wp14:editId="4E84BE11">
            <wp:extent cx="5715000" cy="141922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715000" cy="1419225"/>
                    </a:xfrm>
                    <a:prstGeom prst="rect">
                      <a:avLst/>
                    </a:prstGeom>
                    <a:ln/>
                  </pic:spPr>
                </pic:pic>
              </a:graphicData>
            </a:graphic>
          </wp:inline>
        </w:drawing>
      </w:r>
    </w:p>
    <w:p w14:paraId="03A82DAD" w14:textId="77777777" w:rsidR="00DC20A5" w:rsidRPr="00DC20A5" w:rsidRDefault="00DC20A5" w:rsidP="00DC20A5">
      <w:r w:rsidRPr="00DC20A5">
        <w:t xml:space="preserve">Proceso de </w:t>
      </w:r>
      <w:proofErr w:type="spellStart"/>
      <w:r w:rsidRPr="00DC20A5">
        <w:t>descarboxilación</w:t>
      </w:r>
      <w:proofErr w:type="spellEnd"/>
      <w:r w:rsidRPr="00DC20A5">
        <w:t xml:space="preserve"> no enzimática de THC (mediante calor).</w:t>
      </w:r>
    </w:p>
    <w:p w14:paraId="3BBCEB0A" w14:textId="77777777" w:rsidR="00E60EA1" w:rsidRDefault="00E60EA1"/>
    <w:p w14:paraId="00000049" w14:textId="64696E64" w:rsidR="00287367" w:rsidRDefault="009F201D">
      <w:r>
        <w:t>Al final obtendremos un total de 8 extractos:</w:t>
      </w:r>
    </w:p>
    <w:p w14:paraId="0000004A" w14:textId="77777777" w:rsidR="00287367" w:rsidRPr="001A005D" w:rsidRDefault="009F201D">
      <w:pPr>
        <w:rPr>
          <w:lang w:val="en-US"/>
        </w:rPr>
      </w:pPr>
      <w:r w:rsidRPr="001A005D">
        <w:rPr>
          <w:lang w:val="en-US"/>
        </w:rPr>
        <w:t xml:space="preserve">-Alfa I 95% </w:t>
      </w:r>
      <w:proofErr w:type="spellStart"/>
      <w:r w:rsidRPr="001A005D">
        <w:rPr>
          <w:lang w:val="en-US"/>
        </w:rPr>
        <w:t>etOH</w:t>
      </w:r>
      <w:proofErr w:type="spellEnd"/>
    </w:p>
    <w:p w14:paraId="0000004B" w14:textId="77777777" w:rsidR="00287367" w:rsidRPr="001A005D" w:rsidRDefault="009F201D">
      <w:pPr>
        <w:rPr>
          <w:lang w:val="en-US"/>
        </w:rPr>
      </w:pPr>
      <w:r w:rsidRPr="001A005D">
        <w:rPr>
          <w:lang w:val="en-US"/>
        </w:rPr>
        <w:t xml:space="preserve">-Beta I 95% </w:t>
      </w:r>
      <w:proofErr w:type="spellStart"/>
      <w:r w:rsidRPr="001A005D">
        <w:rPr>
          <w:lang w:val="en-US"/>
        </w:rPr>
        <w:t>etOh</w:t>
      </w:r>
      <w:proofErr w:type="spellEnd"/>
    </w:p>
    <w:p w14:paraId="0000004C" w14:textId="77777777" w:rsidR="00287367" w:rsidRPr="001A005D" w:rsidRDefault="009F201D">
      <w:pPr>
        <w:rPr>
          <w:lang w:val="en-US"/>
        </w:rPr>
      </w:pPr>
      <w:r w:rsidRPr="001A005D">
        <w:rPr>
          <w:lang w:val="en-US"/>
        </w:rPr>
        <w:t xml:space="preserve">-Alfa I 70% </w:t>
      </w:r>
      <w:proofErr w:type="spellStart"/>
      <w:r w:rsidRPr="001A005D">
        <w:rPr>
          <w:lang w:val="en-US"/>
        </w:rPr>
        <w:t>etOH</w:t>
      </w:r>
      <w:proofErr w:type="spellEnd"/>
    </w:p>
    <w:p w14:paraId="0000004D" w14:textId="77777777" w:rsidR="00287367" w:rsidRPr="001A005D" w:rsidRDefault="009F201D">
      <w:pPr>
        <w:rPr>
          <w:lang w:val="en-US"/>
        </w:rPr>
      </w:pPr>
      <w:r w:rsidRPr="001A005D">
        <w:rPr>
          <w:lang w:val="en-US"/>
        </w:rPr>
        <w:t xml:space="preserve">-Beta I 70% </w:t>
      </w:r>
      <w:proofErr w:type="spellStart"/>
      <w:r w:rsidRPr="001A005D">
        <w:rPr>
          <w:lang w:val="en-US"/>
        </w:rPr>
        <w:t>etOH</w:t>
      </w:r>
      <w:proofErr w:type="spellEnd"/>
    </w:p>
    <w:p w14:paraId="0000004E" w14:textId="77777777" w:rsidR="00287367" w:rsidRDefault="009F201D">
      <w:r>
        <w:t xml:space="preserve">-Alfa I 95% </w:t>
      </w:r>
      <w:proofErr w:type="spellStart"/>
      <w:r>
        <w:t>etOH</w:t>
      </w:r>
      <w:proofErr w:type="spellEnd"/>
      <w:r>
        <w:t xml:space="preserve"> + </w:t>
      </w:r>
      <w:proofErr w:type="spellStart"/>
      <w:r>
        <w:t>Descarboxilación</w:t>
      </w:r>
      <w:proofErr w:type="spellEnd"/>
    </w:p>
    <w:p w14:paraId="0000004F" w14:textId="77777777" w:rsidR="00287367" w:rsidRDefault="009F201D">
      <w:r>
        <w:t xml:space="preserve">-Beta I 95% </w:t>
      </w:r>
      <w:proofErr w:type="spellStart"/>
      <w:r>
        <w:t>etOh</w:t>
      </w:r>
      <w:proofErr w:type="spellEnd"/>
      <w:r>
        <w:t xml:space="preserve"> + </w:t>
      </w:r>
      <w:proofErr w:type="spellStart"/>
      <w:r>
        <w:t>Descarboxilación</w:t>
      </w:r>
      <w:proofErr w:type="spellEnd"/>
    </w:p>
    <w:p w14:paraId="00000050" w14:textId="77777777" w:rsidR="00287367" w:rsidRDefault="009F201D">
      <w:r>
        <w:lastRenderedPageBreak/>
        <w:t xml:space="preserve">-Alfa I 70% </w:t>
      </w:r>
      <w:proofErr w:type="spellStart"/>
      <w:r>
        <w:t>etOH</w:t>
      </w:r>
      <w:proofErr w:type="spellEnd"/>
      <w:r>
        <w:t xml:space="preserve"> + </w:t>
      </w:r>
      <w:proofErr w:type="spellStart"/>
      <w:r>
        <w:t>Descarboxilación</w:t>
      </w:r>
      <w:proofErr w:type="spellEnd"/>
    </w:p>
    <w:p w14:paraId="00000051" w14:textId="77777777" w:rsidR="00287367" w:rsidRDefault="009F201D">
      <w:r>
        <w:t xml:space="preserve">-Beta I 70% </w:t>
      </w:r>
      <w:proofErr w:type="spellStart"/>
      <w:r>
        <w:t>etOH</w:t>
      </w:r>
      <w:proofErr w:type="spellEnd"/>
      <w:r>
        <w:t xml:space="preserve"> + </w:t>
      </w:r>
      <w:proofErr w:type="spellStart"/>
      <w:r>
        <w:t>Descarboxilación</w:t>
      </w:r>
      <w:proofErr w:type="spellEnd"/>
    </w:p>
    <w:p w14:paraId="00000052" w14:textId="77777777" w:rsidR="00287367" w:rsidRDefault="00287367"/>
    <w:p w14:paraId="00000053" w14:textId="77777777" w:rsidR="00287367" w:rsidRDefault="009F201D">
      <w:pPr>
        <w:rPr>
          <w:u w:val="single"/>
        </w:rPr>
      </w:pPr>
      <w:r>
        <w:rPr>
          <w:u w:val="single"/>
        </w:rPr>
        <w:t>Cuantificación de FT</w:t>
      </w:r>
    </w:p>
    <w:p w14:paraId="00000054" w14:textId="2E3104E2" w:rsidR="00287367" w:rsidRDefault="009F201D" w:rsidP="00DC20A5">
      <w:pPr>
        <w:spacing w:line="360" w:lineRule="auto"/>
      </w:pPr>
      <w:r>
        <w:t xml:space="preserve">Para determinar la cantidad de </w:t>
      </w:r>
      <w:proofErr w:type="spellStart"/>
      <w:r>
        <w:t>polifenoles</w:t>
      </w:r>
      <w:proofErr w:type="spellEnd"/>
      <w:r>
        <w:t xml:space="preserve"> totales presentes en nuestras muestras, vamos a realizar</w:t>
      </w:r>
      <w:r w:rsidR="00DC20A5">
        <w:t xml:space="preserve"> la técnica de </w:t>
      </w:r>
      <w:proofErr w:type="spellStart"/>
      <w:r w:rsidR="00DC20A5">
        <w:t>Folin-Ciocalteau</w:t>
      </w:r>
      <w:proofErr w:type="spellEnd"/>
      <w:r>
        <w:t xml:space="preserve">. </w:t>
      </w:r>
      <w:r w:rsidR="00DC20A5">
        <w:t xml:space="preserve">Esta técnica se basa en que al reaccionar los compuestos con grupo fenol </w:t>
      </w:r>
      <w:r w:rsidRPr="00DC20A5">
        <w:rPr>
          <w:highlight w:val="none"/>
        </w:rPr>
        <w:t xml:space="preserve">con el reactivo </w:t>
      </w:r>
      <w:proofErr w:type="spellStart"/>
      <w:r w:rsidR="00DC20A5">
        <w:t>Folin-Ciocalteau</w:t>
      </w:r>
      <w:proofErr w:type="spellEnd"/>
      <w:r>
        <w:t xml:space="preserve"> a pH básico, darán lugar a una coloración azul susceptible a ser determinada por un espectrofotómetro a un rango de 765nm. Para poder determinar el contenido en PT se realiza una curva de calibración tomando como referencia al ácido gálico. A partir de los valores obtenidos de absorbancia de cada concentración de ácido gálico, se lleva a cabo la curva de calibración de referencia para luego extrapolar los datos del contenido de FT de nuestros extractos.</w:t>
      </w:r>
    </w:p>
    <w:p w14:paraId="00000055" w14:textId="77777777" w:rsidR="00287367" w:rsidRDefault="00287367"/>
    <w:p w14:paraId="00000056" w14:textId="77777777" w:rsidR="00287367" w:rsidRDefault="009F201D" w:rsidP="00DC20A5">
      <w:pPr>
        <w:spacing w:line="360" w:lineRule="auto"/>
        <w:rPr>
          <w:u w:val="single"/>
        </w:rPr>
      </w:pPr>
      <w:r>
        <w:rPr>
          <w:u w:val="single"/>
        </w:rPr>
        <w:t>Cuantificación de CBD, CBDA y THC por HPLC-DAD</w:t>
      </w:r>
    </w:p>
    <w:p w14:paraId="00000057" w14:textId="200B1802" w:rsidR="00287367" w:rsidRDefault="009F201D" w:rsidP="00DC20A5">
      <w:pPr>
        <w:spacing w:line="360" w:lineRule="auto"/>
      </w:pPr>
      <w:r>
        <w:t xml:space="preserve">Para calcular la concentración de CBD, THC y sus respectivas formas </w:t>
      </w:r>
      <w:proofErr w:type="spellStart"/>
      <w:r>
        <w:t>acídicas</w:t>
      </w:r>
      <w:proofErr w:type="spellEnd"/>
      <w:r>
        <w:t xml:space="preserve"> presentes en nuestras muestras, se llevará a cabo un análisis mediante el equipo HPLC-DAD. El extracto de las muestras de cannabis se diluirá adecuadamente en la fase móvil, se </w:t>
      </w:r>
      <w:proofErr w:type="spellStart"/>
      <w:r>
        <w:t>microfugará</w:t>
      </w:r>
      <w:proofErr w:type="spellEnd"/>
      <w:r>
        <w:t xml:space="preserve"> a 10.000 rpm durante 5 minutos a 4°C, y los sobrenadantes se inyectarán en el sistema HPLC. La separación de los constituyentes se logra mediante HPLC de fase inversa utilizando una columna C18 (</w:t>
      </w:r>
      <w:proofErr w:type="spellStart"/>
      <w:r>
        <w:t>Kinetex</w:t>
      </w:r>
      <w:proofErr w:type="spellEnd"/>
      <w:r>
        <w:t>, EE.UU.)</w:t>
      </w:r>
      <w:r w:rsidR="00E60EA1">
        <w:t xml:space="preserve">. </w:t>
      </w:r>
      <w:r>
        <w:t xml:space="preserve"> Se utiliza una bomba de HPLC binaria (</w:t>
      </w:r>
      <w:proofErr w:type="spellStart"/>
      <w:r>
        <w:t>Waters</w:t>
      </w:r>
      <w:proofErr w:type="spellEnd"/>
      <w:r>
        <w:t xml:space="preserve"> 1525) con un </w:t>
      </w:r>
      <w:proofErr w:type="spellStart"/>
      <w:r>
        <w:t>muestreador</w:t>
      </w:r>
      <w:proofErr w:type="spellEnd"/>
      <w:r>
        <w:t xml:space="preserve"> automático </w:t>
      </w:r>
      <w:proofErr w:type="spellStart"/>
      <w:r>
        <w:t>Waters</w:t>
      </w:r>
      <w:proofErr w:type="spellEnd"/>
      <w:r>
        <w:t xml:space="preserve"> 717 plus y un detector de matriz de fotodiodos </w:t>
      </w:r>
      <w:proofErr w:type="spellStart"/>
      <w:r>
        <w:t>Waters</w:t>
      </w:r>
      <w:proofErr w:type="spellEnd"/>
      <w:r>
        <w:t xml:space="preserve"> 2998 conectado al software de datos </w:t>
      </w:r>
      <w:proofErr w:type="spellStart"/>
      <w:r>
        <w:t>cromatográficos</w:t>
      </w:r>
      <w:proofErr w:type="spellEnd"/>
      <w:r>
        <w:t xml:space="preserve"> </w:t>
      </w:r>
      <w:proofErr w:type="spellStart"/>
      <w:r>
        <w:t>Empower</w:t>
      </w:r>
      <w:proofErr w:type="spellEnd"/>
      <w:r>
        <w:t xml:space="preserve"> 2 (</w:t>
      </w:r>
      <w:proofErr w:type="spellStart"/>
      <w:r>
        <w:t>Waters</w:t>
      </w:r>
      <w:proofErr w:type="spellEnd"/>
      <w:r>
        <w:t xml:space="preserve">). La temperatura de la columna se ajusta a 30 °C. La fase móvil a utilizar será (A) 89,9% </w:t>
      </w:r>
      <w:proofErr w:type="spellStart"/>
      <w:r>
        <w:t>Acetonitrilo</w:t>
      </w:r>
      <w:proofErr w:type="spellEnd"/>
      <w:r>
        <w:t xml:space="preserve">, 10% agua, 0,1% ácido fórmico (B) 99,9% agua, 0,1% ácido fórmico. A 1mL/min. El sistema de gradiente consiste en (min/%A): 0/90, 10/60, 12/90 y 30/90. El </w:t>
      </w:r>
      <w:proofErr w:type="spellStart"/>
      <w:r>
        <w:t>eluyente</w:t>
      </w:r>
      <w:proofErr w:type="spellEnd"/>
      <w:r>
        <w:t xml:space="preserve"> se monitorizará mediante detección por matriz de fotodiodos a 210 </w:t>
      </w:r>
      <w:proofErr w:type="spellStart"/>
      <w:r>
        <w:t>nm</w:t>
      </w:r>
      <w:proofErr w:type="spellEnd"/>
      <w:r>
        <w:t>.</w:t>
      </w:r>
    </w:p>
    <w:p w14:paraId="00000058" w14:textId="77777777" w:rsidR="00287367" w:rsidRDefault="00287367"/>
    <w:p w14:paraId="00000059" w14:textId="77777777" w:rsidR="00287367" w:rsidRDefault="009F201D">
      <w:pPr>
        <w:rPr>
          <w:u w:val="single"/>
        </w:rPr>
      </w:pPr>
      <w:r>
        <w:rPr>
          <w:u w:val="single"/>
        </w:rPr>
        <w:t>Determinación de la CA</w:t>
      </w:r>
    </w:p>
    <w:p w14:paraId="0000005A" w14:textId="386DFF4D" w:rsidR="00287367" w:rsidRDefault="009F201D" w:rsidP="009547F2">
      <w:pPr>
        <w:spacing w:line="360" w:lineRule="auto"/>
      </w:pPr>
      <w:r>
        <w:t xml:space="preserve">Para determinar la CA de nuestras muestras, utilizaremos la técnica de ABTS. Este es un método colorimétrico/espectrofotométrico empleado para determinar la capacidad antioxidante de un compuesto frente a </w:t>
      </w:r>
      <w:r w:rsidR="00E60EA1">
        <w:t>un radical catiónico ABTS•+</w:t>
      </w:r>
      <w:r>
        <w:t xml:space="preserve">. Este radical es producido mediante la reacción de una solución ABTS (7 </w:t>
      </w:r>
      <w:proofErr w:type="spellStart"/>
      <w:r>
        <w:t>mM</w:t>
      </w:r>
      <w:proofErr w:type="spellEnd"/>
      <w:r>
        <w:t xml:space="preserve">) con </w:t>
      </w:r>
      <w:proofErr w:type="spellStart"/>
      <w:r>
        <w:t>persulfato</w:t>
      </w:r>
      <w:proofErr w:type="spellEnd"/>
      <w:r>
        <w:t xml:space="preserve"> de amonio (140 </w:t>
      </w:r>
      <w:proofErr w:type="spellStart"/>
      <w:r>
        <w:t>mM</w:t>
      </w:r>
      <w:proofErr w:type="spellEnd"/>
      <w:r>
        <w:t xml:space="preserve">) durante 12-16 </w:t>
      </w:r>
      <w:proofErr w:type="spellStart"/>
      <w:r>
        <w:t>hs</w:t>
      </w:r>
      <w:proofErr w:type="spellEnd"/>
      <w:r>
        <w:t xml:space="preserve"> protegidos de la luz y a temperatura ambiente. Antes de su uso la solución será filtrada y diluida en PBS (5mM) hasta alcanzar una absorbancia de </w:t>
      </w:r>
      <w:proofErr w:type="gramStart"/>
      <w:r>
        <w:t>0.70  0.02</w:t>
      </w:r>
      <w:proofErr w:type="gramEnd"/>
      <w:r>
        <w:t xml:space="preserve"> a 734 </w:t>
      </w:r>
      <w:proofErr w:type="spellStart"/>
      <w:r>
        <w:t>nm</w:t>
      </w:r>
      <w:proofErr w:type="spellEnd"/>
      <w:r>
        <w:t xml:space="preserve">. </w:t>
      </w:r>
      <w:r>
        <w:lastRenderedPageBreak/>
        <w:t xml:space="preserve">A 1 </w:t>
      </w:r>
      <w:proofErr w:type="spellStart"/>
      <w:r>
        <w:t>mL</w:t>
      </w:r>
      <w:proofErr w:type="spellEnd"/>
      <w:r>
        <w:t xml:space="preserve"> de esta solución se le agregará 10L de la muestra (a diferentes concentraciones) y se calculará el porcentaje de disminución de la absorbancia a 734 </w:t>
      </w:r>
      <w:proofErr w:type="spellStart"/>
      <w:r>
        <w:t>nm</w:t>
      </w:r>
      <w:proofErr w:type="spellEnd"/>
      <w:r>
        <w:t>. Para cada muestra se determinará la concentración inhibitoria 50 (IC50(µM)).</w:t>
      </w:r>
    </w:p>
    <w:p w14:paraId="0000005B" w14:textId="77777777" w:rsidR="00287367" w:rsidRDefault="00287367"/>
    <w:p w14:paraId="0000005C" w14:textId="77777777" w:rsidR="00287367" w:rsidRDefault="009F201D" w:rsidP="009547F2">
      <w:pPr>
        <w:spacing w:line="360" w:lineRule="auto"/>
        <w:rPr>
          <w:u w:val="single"/>
        </w:rPr>
      </w:pPr>
      <w:r>
        <w:rPr>
          <w:u w:val="single"/>
        </w:rPr>
        <w:t xml:space="preserve">Determinación de la capacidad </w:t>
      </w:r>
      <w:proofErr w:type="spellStart"/>
      <w:r>
        <w:rPr>
          <w:u w:val="single"/>
        </w:rPr>
        <w:t>neuroprotectora</w:t>
      </w:r>
      <w:proofErr w:type="spellEnd"/>
      <w:r>
        <w:rPr>
          <w:u w:val="single"/>
        </w:rPr>
        <w:t xml:space="preserve"> de los extractos en cultivos primarios de neuronas granulares de cerebelo</w:t>
      </w:r>
    </w:p>
    <w:p w14:paraId="0000005D" w14:textId="77777777" w:rsidR="00287367" w:rsidRDefault="009F201D" w:rsidP="009547F2">
      <w:pPr>
        <w:spacing w:line="360" w:lineRule="auto"/>
      </w:pPr>
      <w:r>
        <w:t xml:space="preserve">La obtención del cultivo primario de neuronas granulares de cerebelo se realizará a partir de ratas </w:t>
      </w:r>
      <w:proofErr w:type="spellStart"/>
      <w:r>
        <w:t>Wistars</w:t>
      </w:r>
      <w:proofErr w:type="spellEnd"/>
      <w:r>
        <w:t xml:space="preserve"> de entre 6 y 8 días de edad postnatal, según la metodología descrita por García y Massieu (García O, Massieu L, 2001). Luego de disecados los cerebelos, éstos serán chopeados, incubados en una solución con tripsina al 0,25%, y disgregados mecánicamente en una solución con </w:t>
      </w:r>
      <w:proofErr w:type="spellStart"/>
      <w:r>
        <w:t>DNAsa</w:t>
      </w:r>
      <w:proofErr w:type="spellEnd"/>
      <w:r>
        <w:t xml:space="preserve"> (0,08%) e inhibidor de tripsina (0,52%). Las células serán </w:t>
      </w:r>
      <w:proofErr w:type="spellStart"/>
      <w:r>
        <w:t>resuspendidas</w:t>
      </w:r>
      <w:proofErr w:type="spellEnd"/>
      <w:r>
        <w:t xml:space="preserve"> en medio basal Eagle (BME) suplementado con suero fetal bovino (10%), L-glutamina (2mM) y </w:t>
      </w:r>
      <w:proofErr w:type="spellStart"/>
      <w:r>
        <w:t>KCl</w:t>
      </w:r>
      <w:proofErr w:type="spellEnd"/>
      <w:r>
        <w:t xml:space="preserve"> (25mM), y se sembrarán a una densidad de 200.000 </w:t>
      </w:r>
      <w:proofErr w:type="spellStart"/>
      <w:r>
        <w:t>céls</w:t>
      </w:r>
      <w:proofErr w:type="spellEnd"/>
      <w:r>
        <w:t>/</w:t>
      </w:r>
      <w:proofErr w:type="spellStart"/>
      <w:r>
        <w:t>well</w:t>
      </w:r>
      <w:proofErr w:type="spellEnd"/>
      <w:r>
        <w:t xml:space="preserve"> en placas </w:t>
      </w:r>
      <w:proofErr w:type="spellStart"/>
      <w:r>
        <w:t>multihoyos</w:t>
      </w:r>
      <w:proofErr w:type="spellEnd"/>
      <w:r>
        <w:t xml:space="preserve"> de 96 hoyos y 625.000 </w:t>
      </w:r>
      <w:proofErr w:type="spellStart"/>
      <w:r>
        <w:t>céls</w:t>
      </w:r>
      <w:proofErr w:type="spellEnd"/>
      <w:r>
        <w:t>/</w:t>
      </w:r>
      <w:proofErr w:type="spellStart"/>
      <w:r>
        <w:t>well</w:t>
      </w:r>
      <w:proofErr w:type="spellEnd"/>
      <w:r>
        <w:t xml:space="preserve"> en placas </w:t>
      </w:r>
      <w:proofErr w:type="spellStart"/>
      <w:r>
        <w:t>multihoyos</w:t>
      </w:r>
      <w:proofErr w:type="spellEnd"/>
      <w:r>
        <w:t xml:space="preserve"> de 24 hoyos </w:t>
      </w:r>
      <w:proofErr w:type="spellStart"/>
      <w:r>
        <w:t>pretratadas</w:t>
      </w:r>
      <w:proofErr w:type="spellEnd"/>
      <w:r>
        <w:t xml:space="preserve"> con </w:t>
      </w:r>
      <w:proofErr w:type="spellStart"/>
      <w:r>
        <w:t>poliornitina</w:t>
      </w:r>
      <w:proofErr w:type="spellEnd"/>
      <w:r>
        <w:t xml:space="preserve"> (5g/ml). Se cultivarán a 37°C en estufa humidificada (5% CO2) y a las 24 horas post-siembra, los cultivos serán suplementados con glucosa (5mM) y citosina arabinosa (10M) para inhibir la proliferación celular favoreciendo el crecimiento neuronal.</w:t>
      </w:r>
    </w:p>
    <w:p w14:paraId="1119A4EE" w14:textId="77777777" w:rsidR="00E60EA1" w:rsidRDefault="009F201D" w:rsidP="00E60EA1">
      <w:pPr>
        <w:spacing w:line="360" w:lineRule="auto"/>
      </w:pPr>
      <w:r>
        <w:t xml:space="preserve">Luego de 7 días de la siembra, a este cultivo se le agregará un agente neurotóxico (Rotenona). Previo a la adición de la injuria, algunos </w:t>
      </w:r>
      <w:proofErr w:type="spellStart"/>
      <w:r>
        <w:t>wells</w:t>
      </w:r>
      <w:proofErr w:type="spellEnd"/>
      <w:r>
        <w:t xml:space="preserve"> serán tratados con nuestros extractos para poder realizar una comparación con las muestras no tratadas (controles)</w:t>
      </w:r>
      <w:r w:rsidR="00033ACA">
        <w:t>. La viabilidad neuronal</w:t>
      </w:r>
      <w:r>
        <w:t xml:space="preserve"> </w:t>
      </w:r>
      <w:r w:rsidR="00033ACA">
        <w:t xml:space="preserve">será evaluada </w:t>
      </w:r>
      <w:r>
        <w:t xml:space="preserve">mediante la técnica de viabilidad celular con un compuesto denominado 3-(4,5-dimethylthiazol-2-yl)-2,5-di-phenyltetrazolium </w:t>
      </w:r>
      <w:proofErr w:type="spellStart"/>
      <w:r>
        <w:t>bromide</w:t>
      </w:r>
      <w:proofErr w:type="spellEnd"/>
      <w:r>
        <w:t xml:space="preserve"> (MTT) (</w:t>
      </w:r>
      <w:proofErr w:type="spellStart"/>
      <w:r>
        <w:t>Denizot</w:t>
      </w:r>
      <w:proofErr w:type="spellEnd"/>
      <w:r>
        <w:t xml:space="preserve"> y </w:t>
      </w:r>
      <w:proofErr w:type="spellStart"/>
      <w:r>
        <w:t>Lang</w:t>
      </w:r>
      <w:proofErr w:type="spellEnd"/>
      <w:r>
        <w:t xml:space="preserve">, 1986). Este ensayo colorimétrico evidencia la actividad de la enzima mitocondrial </w:t>
      </w:r>
      <w:proofErr w:type="spellStart"/>
      <w:r>
        <w:t>succinato</w:t>
      </w:r>
      <w:proofErr w:type="spellEnd"/>
      <w:r>
        <w:t xml:space="preserve"> deshidrogenasa, al ser capaz de reducir el MTT formando un </w:t>
      </w:r>
      <w:proofErr w:type="spellStart"/>
      <w:r>
        <w:t>formazan</w:t>
      </w:r>
      <w:proofErr w:type="spellEnd"/>
      <w:r>
        <w:t xml:space="preserve"> de color purpura, indicando la integridad mitocondrial de las neuronas viable. </w:t>
      </w:r>
      <w:r w:rsidR="00033ACA">
        <w:t>Para esto</w:t>
      </w:r>
      <w:r>
        <w:t xml:space="preserve">, incubamos nuestro cultivo celular con MTT durante 45min. a 37° C (0.1 mg/ml de concentración final). Luego, desechamos el contenido </w:t>
      </w:r>
      <w:r w:rsidR="00033ACA">
        <w:t>de la placa, y adicionamos DMSO</w:t>
      </w:r>
      <w:r>
        <w:t xml:space="preserve">. Este compuesto presentará una coloración violácea oscura, en los pocillos donde hayan sobrevivido las células, y una coloración de violácea clara a transparente en los pocillos que no </w:t>
      </w:r>
      <w:proofErr w:type="gramStart"/>
      <w:r>
        <w:t>hayan</w:t>
      </w:r>
      <w:proofErr w:type="gramEnd"/>
      <w:r>
        <w:t xml:space="preserve"> células vivas, la absorbancia específica para su medición en el espectrofotómetro (</w:t>
      </w:r>
      <w:proofErr w:type="spellStart"/>
      <w:r>
        <w:t>Varioskan</w:t>
      </w:r>
      <w:proofErr w:type="spellEnd"/>
      <w:r>
        <w:t xml:space="preserve"> Flash, </w:t>
      </w:r>
      <w:proofErr w:type="spellStart"/>
      <w:r>
        <w:t>Thermo</w:t>
      </w:r>
      <w:proofErr w:type="spellEnd"/>
      <w:r>
        <w:t xml:space="preserve"> Fisher </w:t>
      </w:r>
      <w:proofErr w:type="spellStart"/>
      <w:r>
        <w:t>Scientific</w:t>
      </w:r>
      <w:proofErr w:type="spellEnd"/>
      <w:r>
        <w:t xml:space="preserve">), será de 630nm. El mencionado procedimiento nos dará lugar para evaluar y determinar varios aspectos, por ejemplo: estimar un rango de concentración de nuestros extractos donde no presenten toxicidad, calcular y comparar la injuria producida por los agentes neurotóxicos frente a nuestros compuestos, y de esta forma también, poder comparar la capacidad </w:t>
      </w:r>
      <w:proofErr w:type="spellStart"/>
      <w:r>
        <w:t>neuroprotectora</w:t>
      </w:r>
      <w:proofErr w:type="spellEnd"/>
      <w:r>
        <w:t>.</w:t>
      </w:r>
    </w:p>
    <w:p w14:paraId="00000060" w14:textId="4EAAFF86" w:rsidR="00287367" w:rsidRDefault="009F201D" w:rsidP="00E60EA1">
      <w:pPr>
        <w:spacing w:line="360" w:lineRule="auto"/>
        <w:rPr>
          <w:b/>
        </w:rPr>
      </w:pPr>
      <w:r>
        <w:rPr>
          <w:b/>
        </w:rPr>
        <w:lastRenderedPageBreak/>
        <w:t>Cronograma de actividades</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12"/>
        <w:gridCol w:w="1013"/>
        <w:gridCol w:w="1026"/>
        <w:gridCol w:w="1012"/>
        <w:gridCol w:w="1026"/>
        <w:gridCol w:w="1012"/>
        <w:gridCol w:w="1012"/>
        <w:gridCol w:w="1012"/>
      </w:tblGrid>
      <w:tr w:rsidR="00287367" w14:paraId="72EAAEFB" w14:textId="77777777">
        <w:trPr>
          <w:trHeight w:val="545"/>
        </w:trPr>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1" w14:textId="77777777" w:rsidR="00287367" w:rsidRDefault="009F201D">
            <w:pPr>
              <w:spacing w:before="240" w:after="240" w:line="276" w:lineRule="auto"/>
              <w:ind w:left="100" w:right="100"/>
            </w:pPr>
            <w:r>
              <w:t xml:space="preserve"> </w:t>
            </w: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2" w14:textId="77777777" w:rsidR="00287367" w:rsidRDefault="009F201D">
            <w:pPr>
              <w:spacing w:before="240" w:after="240" w:line="276" w:lineRule="auto"/>
              <w:ind w:left="100" w:right="100"/>
            </w:pPr>
            <w:r>
              <w:t>MES 1</w:t>
            </w:r>
          </w:p>
        </w:tc>
        <w:tc>
          <w:tcPr>
            <w:tcW w:w="10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3" w14:textId="77777777" w:rsidR="00287367" w:rsidRDefault="009F201D">
            <w:pPr>
              <w:spacing w:before="240" w:after="240" w:line="276" w:lineRule="auto"/>
              <w:ind w:left="100" w:right="100"/>
            </w:pPr>
            <w:r>
              <w:t>MES 2</w:t>
            </w: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4" w14:textId="77777777" w:rsidR="00287367" w:rsidRDefault="009F201D">
            <w:pPr>
              <w:spacing w:before="240" w:after="240" w:line="276" w:lineRule="auto"/>
              <w:ind w:left="100" w:right="100"/>
            </w:pPr>
            <w:r>
              <w:t>MES 3</w:t>
            </w:r>
          </w:p>
        </w:tc>
        <w:tc>
          <w:tcPr>
            <w:tcW w:w="10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5" w14:textId="77777777" w:rsidR="00287367" w:rsidRDefault="009F201D">
            <w:pPr>
              <w:spacing w:before="240" w:after="240" w:line="276" w:lineRule="auto"/>
              <w:ind w:left="100" w:right="100"/>
            </w:pPr>
            <w:r>
              <w:t>MES 4</w:t>
            </w: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6" w14:textId="77777777" w:rsidR="00287367" w:rsidRDefault="009F201D">
            <w:pPr>
              <w:spacing w:before="240" w:after="240" w:line="276" w:lineRule="auto"/>
              <w:ind w:left="100" w:right="100"/>
            </w:pPr>
            <w:r>
              <w:t>MES 5</w:t>
            </w: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7" w14:textId="77777777" w:rsidR="00287367" w:rsidRDefault="009F201D">
            <w:pPr>
              <w:spacing w:before="240" w:after="240" w:line="276" w:lineRule="auto"/>
              <w:ind w:left="100" w:right="100"/>
            </w:pPr>
            <w:r>
              <w:t>MES 6</w:t>
            </w: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8" w14:textId="77777777" w:rsidR="00287367" w:rsidRDefault="009F201D">
            <w:pPr>
              <w:spacing w:before="240" w:after="240" w:line="276" w:lineRule="auto"/>
              <w:ind w:left="100" w:right="100"/>
            </w:pPr>
            <w:r>
              <w:t>MES 7</w:t>
            </w:r>
          </w:p>
        </w:tc>
      </w:tr>
      <w:tr w:rsidR="00287367" w14:paraId="3047C9B9" w14:textId="77777777">
        <w:trPr>
          <w:trHeight w:val="545"/>
        </w:trPr>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287367" w:rsidRDefault="009F201D">
            <w:pPr>
              <w:spacing w:before="240" w:after="240" w:line="276" w:lineRule="auto"/>
              <w:ind w:left="100" w:right="100"/>
            </w:pPr>
            <w:r>
              <w:t>Objetivo específico 1</w:t>
            </w: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A" w14:textId="77777777" w:rsidR="00287367" w:rsidRDefault="009F201D">
            <w:pPr>
              <w:spacing w:before="240" w:after="240" w:line="276" w:lineRule="auto"/>
              <w:ind w:left="100" w:right="100"/>
            </w:pPr>
            <w:r>
              <w:t>X</w:t>
            </w:r>
          </w:p>
        </w:tc>
        <w:tc>
          <w:tcPr>
            <w:tcW w:w="10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B" w14:textId="77777777" w:rsidR="00287367" w:rsidRDefault="00287367">
            <w:pPr>
              <w:spacing w:before="240" w:after="240" w:line="276" w:lineRule="auto"/>
              <w:ind w:left="100" w:right="100"/>
            </w:pP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C" w14:textId="77777777" w:rsidR="00287367" w:rsidRDefault="00287367">
            <w:pPr>
              <w:spacing w:before="240" w:after="240" w:line="276" w:lineRule="auto"/>
              <w:ind w:left="100" w:right="100"/>
            </w:pPr>
          </w:p>
        </w:tc>
        <w:tc>
          <w:tcPr>
            <w:tcW w:w="10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D" w14:textId="77777777" w:rsidR="00287367" w:rsidRDefault="00287367">
            <w:pPr>
              <w:spacing w:before="240" w:after="240" w:line="276" w:lineRule="auto"/>
              <w:ind w:left="100" w:right="100"/>
            </w:pP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E" w14:textId="77777777" w:rsidR="00287367" w:rsidRDefault="00287367">
            <w:pPr>
              <w:spacing w:before="240" w:after="240" w:line="276" w:lineRule="auto"/>
              <w:ind w:left="100" w:right="100"/>
            </w:pP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6F" w14:textId="77777777" w:rsidR="00287367" w:rsidRDefault="00287367">
            <w:pPr>
              <w:spacing w:before="240" w:after="240" w:line="276" w:lineRule="auto"/>
              <w:ind w:left="100" w:right="100"/>
            </w:pPr>
          </w:p>
        </w:tc>
        <w:tc>
          <w:tcPr>
            <w:tcW w:w="1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70" w14:textId="77777777" w:rsidR="00287367" w:rsidRDefault="00287367">
            <w:pPr>
              <w:spacing w:before="240" w:after="240" w:line="276" w:lineRule="auto"/>
              <w:ind w:left="100" w:right="100"/>
            </w:pPr>
          </w:p>
        </w:tc>
      </w:tr>
      <w:tr w:rsidR="00287367" w14:paraId="4D127F78" w14:textId="77777777">
        <w:trPr>
          <w:trHeight w:val="575"/>
        </w:trPr>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71" w14:textId="77777777" w:rsidR="00287367" w:rsidRDefault="009F201D">
            <w:pPr>
              <w:spacing w:before="240" w:after="240" w:line="276" w:lineRule="auto"/>
              <w:ind w:left="100" w:right="100"/>
            </w:pPr>
            <w:r>
              <w:t>Objetivo específico 2</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2" w14:textId="77777777" w:rsidR="00287367" w:rsidRDefault="00287367">
            <w:pPr>
              <w:spacing w:before="240" w:after="240" w:line="276" w:lineRule="auto"/>
              <w:ind w:left="100" w:right="100"/>
            </w:pPr>
          </w:p>
        </w:tc>
        <w:tc>
          <w:tcPr>
            <w:tcW w:w="1026" w:type="dxa"/>
            <w:tcBorders>
              <w:top w:val="nil"/>
              <w:left w:val="nil"/>
              <w:bottom w:val="single" w:sz="8" w:space="0" w:color="000000"/>
              <w:right w:val="single" w:sz="8" w:space="0" w:color="000000"/>
            </w:tcBorders>
            <w:tcMar>
              <w:top w:w="100" w:type="dxa"/>
              <w:left w:w="100" w:type="dxa"/>
              <w:bottom w:w="100" w:type="dxa"/>
              <w:right w:w="100" w:type="dxa"/>
            </w:tcMar>
          </w:tcPr>
          <w:p w14:paraId="00000073" w14:textId="77777777" w:rsidR="00287367" w:rsidRDefault="009F201D">
            <w:pPr>
              <w:spacing w:before="240" w:after="240" w:line="276" w:lineRule="auto"/>
              <w:ind w:left="100" w:right="100"/>
            </w:pPr>
            <w:r>
              <w:t xml:space="preserve"> X</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4" w14:textId="77777777" w:rsidR="00287367" w:rsidRDefault="009F201D">
            <w:pPr>
              <w:spacing w:before="240" w:after="240" w:line="276" w:lineRule="auto"/>
              <w:ind w:left="100" w:right="100"/>
            </w:pPr>
            <w:r>
              <w:t xml:space="preserve"> X</w:t>
            </w:r>
          </w:p>
        </w:tc>
        <w:tc>
          <w:tcPr>
            <w:tcW w:w="1026" w:type="dxa"/>
            <w:tcBorders>
              <w:top w:val="nil"/>
              <w:left w:val="nil"/>
              <w:bottom w:val="single" w:sz="8" w:space="0" w:color="000000"/>
              <w:right w:val="single" w:sz="8" w:space="0" w:color="000000"/>
            </w:tcBorders>
            <w:tcMar>
              <w:top w:w="100" w:type="dxa"/>
              <w:left w:w="100" w:type="dxa"/>
              <w:bottom w:w="100" w:type="dxa"/>
              <w:right w:w="100" w:type="dxa"/>
            </w:tcMar>
          </w:tcPr>
          <w:p w14:paraId="00000075" w14:textId="77777777" w:rsidR="00287367" w:rsidRDefault="009F201D">
            <w:pPr>
              <w:spacing w:before="240" w:after="240" w:line="276" w:lineRule="auto"/>
              <w:ind w:left="100" w:right="100"/>
            </w:pPr>
            <w:r>
              <w:t xml:space="preserve"> X</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6"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7"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8" w14:textId="77777777" w:rsidR="00287367" w:rsidRDefault="00287367">
            <w:pPr>
              <w:spacing w:before="240" w:after="240" w:line="276" w:lineRule="auto"/>
              <w:ind w:left="100" w:right="100"/>
            </w:pPr>
          </w:p>
        </w:tc>
      </w:tr>
      <w:tr w:rsidR="00287367" w14:paraId="59B10073" w14:textId="77777777">
        <w:trPr>
          <w:trHeight w:val="545"/>
        </w:trPr>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79" w14:textId="77777777" w:rsidR="00287367" w:rsidRDefault="009F201D">
            <w:pPr>
              <w:spacing w:before="240" w:after="240" w:line="276" w:lineRule="auto"/>
              <w:ind w:left="100" w:right="100"/>
            </w:pPr>
            <w:r>
              <w:t>Objetivo específico 3</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A" w14:textId="77777777" w:rsidR="00287367" w:rsidRDefault="009F201D">
            <w:pPr>
              <w:spacing w:before="240" w:after="240" w:line="276" w:lineRule="auto"/>
              <w:ind w:left="100" w:right="100"/>
            </w:pPr>
            <w:r>
              <w:t xml:space="preserve"> </w:t>
            </w:r>
          </w:p>
        </w:tc>
        <w:tc>
          <w:tcPr>
            <w:tcW w:w="1026" w:type="dxa"/>
            <w:tcBorders>
              <w:top w:val="nil"/>
              <w:left w:val="nil"/>
              <w:bottom w:val="single" w:sz="8" w:space="0" w:color="000000"/>
              <w:right w:val="single" w:sz="8" w:space="0" w:color="000000"/>
            </w:tcBorders>
            <w:tcMar>
              <w:top w:w="100" w:type="dxa"/>
              <w:left w:w="100" w:type="dxa"/>
              <w:bottom w:w="100" w:type="dxa"/>
              <w:right w:w="100" w:type="dxa"/>
            </w:tcMar>
          </w:tcPr>
          <w:p w14:paraId="0000007B" w14:textId="77777777" w:rsidR="00287367" w:rsidRDefault="00287367">
            <w:pPr>
              <w:spacing w:before="240" w:after="240" w:line="276" w:lineRule="auto"/>
              <w:ind w:left="100" w:right="100"/>
            </w:pP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C" w14:textId="77777777" w:rsidR="00287367" w:rsidRDefault="009F201D">
            <w:pPr>
              <w:spacing w:before="240" w:after="240" w:line="276" w:lineRule="auto"/>
              <w:ind w:left="100" w:right="100"/>
            </w:pPr>
            <w:r>
              <w:t xml:space="preserve"> </w:t>
            </w:r>
          </w:p>
        </w:tc>
        <w:tc>
          <w:tcPr>
            <w:tcW w:w="1026" w:type="dxa"/>
            <w:tcBorders>
              <w:top w:val="nil"/>
              <w:left w:val="nil"/>
              <w:bottom w:val="single" w:sz="8" w:space="0" w:color="000000"/>
              <w:right w:val="single" w:sz="8" w:space="0" w:color="000000"/>
            </w:tcBorders>
            <w:tcMar>
              <w:top w:w="100" w:type="dxa"/>
              <w:left w:w="100" w:type="dxa"/>
              <w:bottom w:w="100" w:type="dxa"/>
              <w:right w:w="100" w:type="dxa"/>
            </w:tcMar>
          </w:tcPr>
          <w:p w14:paraId="0000007D" w14:textId="77777777" w:rsidR="00287367" w:rsidRDefault="009F201D">
            <w:pPr>
              <w:spacing w:before="240" w:after="240" w:line="276" w:lineRule="auto"/>
              <w:ind w:left="100" w:right="100"/>
            </w:pPr>
            <w:r>
              <w:t xml:space="preserve"> X</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E"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7F"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0" w14:textId="77777777" w:rsidR="00287367" w:rsidRDefault="00287367">
            <w:pPr>
              <w:spacing w:before="240" w:after="240" w:line="276" w:lineRule="auto"/>
              <w:ind w:left="100" w:right="100"/>
            </w:pPr>
          </w:p>
        </w:tc>
      </w:tr>
      <w:tr w:rsidR="00287367" w14:paraId="766B1E28" w14:textId="77777777">
        <w:trPr>
          <w:trHeight w:val="530"/>
        </w:trPr>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1" w14:textId="77777777" w:rsidR="00287367" w:rsidRDefault="009F201D">
            <w:pPr>
              <w:spacing w:before="240" w:after="240" w:line="276" w:lineRule="auto"/>
              <w:ind w:left="100" w:right="100"/>
            </w:pPr>
            <w:r>
              <w:t>Objetivo específico 4</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2" w14:textId="77777777" w:rsidR="00287367" w:rsidRDefault="009F201D">
            <w:pPr>
              <w:spacing w:before="240" w:after="240" w:line="276" w:lineRule="auto"/>
              <w:ind w:left="100" w:right="100"/>
            </w:pPr>
            <w:r>
              <w:t xml:space="preserve"> </w:t>
            </w:r>
          </w:p>
        </w:tc>
        <w:tc>
          <w:tcPr>
            <w:tcW w:w="1026" w:type="dxa"/>
            <w:tcBorders>
              <w:top w:val="nil"/>
              <w:left w:val="nil"/>
              <w:bottom w:val="single" w:sz="8" w:space="0" w:color="000000"/>
              <w:right w:val="single" w:sz="8" w:space="0" w:color="000000"/>
            </w:tcBorders>
            <w:tcMar>
              <w:top w:w="100" w:type="dxa"/>
              <w:left w:w="100" w:type="dxa"/>
              <w:bottom w:w="100" w:type="dxa"/>
              <w:right w:w="100" w:type="dxa"/>
            </w:tcMar>
          </w:tcPr>
          <w:p w14:paraId="00000083"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4" w14:textId="77777777" w:rsidR="00287367" w:rsidRDefault="00287367">
            <w:pPr>
              <w:spacing w:before="240" w:after="240" w:line="276" w:lineRule="auto"/>
              <w:ind w:left="100" w:right="100"/>
            </w:pPr>
          </w:p>
        </w:tc>
        <w:tc>
          <w:tcPr>
            <w:tcW w:w="1026" w:type="dxa"/>
            <w:tcBorders>
              <w:top w:val="nil"/>
              <w:left w:val="nil"/>
              <w:bottom w:val="single" w:sz="8" w:space="0" w:color="000000"/>
              <w:right w:val="single" w:sz="8" w:space="0" w:color="000000"/>
            </w:tcBorders>
            <w:tcMar>
              <w:top w:w="100" w:type="dxa"/>
              <w:left w:w="100" w:type="dxa"/>
              <w:bottom w:w="100" w:type="dxa"/>
              <w:right w:w="100" w:type="dxa"/>
            </w:tcMar>
          </w:tcPr>
          <w:p w14:paraId="00000085" w14:textId="77777777" w:rsidR="00287367" w:rsidRDefault="009F201D">
            <w:pPr>
              <w:spacing w:before="240" w:after="240" w:line="276" w:lineRule="auto"/>
              <w:ind w:left="100" w:right="100"/>
            </w:pPr>
            <w:r>
              <w:t>X</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6" w14:textId="77777777" w:rsidR="00287367" w:rsidRDefault="009F201D">
            <w:pPr>
              <w:spacing w:before="240" w:after="240" w:line="276" w:lineRule="auto"/>
              <w:ind w:left="100" w:right="100"/>
            </w:pPr>
            <w:r>
              <w:t>X</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7"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8" w14:textId="77777777" w:rsidR="00287367" w:rsidRDefault="00287367">
            <w:pPr>
              <w:spacing w:before="240" w:after="240" w:line="276" w:lineRule="auto"/>
              <w:ind w:left="100" w:right="100"/>
            </w:pPr>
          </w:p>
        </w:tc>
      </w:tr>
      <w:tr w:rsidR="00287367" w14:paraId="0670D155" w14:textId="77777777">
        <w:trPr>
          <w:trHeight w:val="900"/>
        </w:trPr>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9" w14:textId="77777777" w:rsidR="00287367" w:rsidRDefault="009F201D">
            <w:pPr>
              <w:spacing w:before="240" w:after="240" w:line="276" w:lineRule="auto"/>
              <w:ind w:left="100" w:right="100"/>
            </w:pPr>
            <w:r>
              <w:t>Objetivo específico 5</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A" w14:textId="77777777" w:rsidR="00287367" w:rsidRDefault="009F201D">
            <w:pPr>
              <w:spacing w:before="240" w:after="240" w:line="276" w:lineRule="auto"/>
              <w:ind w:left="100" w:right="100"/>
            </w:pPr>
            <w:r>
              <w:t xml:space="preserve"> </w:t>
            </w:r>
          </w:p>
        </w:tc>
        <w:tc>
          <w:tcPr>
            <w:tcW w:w="1026" w:type="dxa"/>
            <w:tcBorders>
              <w:top w:val="nil"/>
              <w:left w:val="nil"/>
              <w:bottom w:val="single" w:sz="8" w:space="0" w:color="000000"/>
              <w:right w:val="single" w:sz="8" w:space="0" w:color="000000"/>
            </w:tcBorders>
            <w:tcMar>
              <w:top w:w="100" w:type="dxa"/>
              <w:left w:w="100" w:type="dxa"/>
              <w:bottom w:w="100" w:type="dxa"/>
              <w:right w:w="100" w:type="dxa"/>
            </w:tcMar>
          </w:tcPr>
          <w:p w14:paraId="0000008B"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C" w14:textId="77777777" w:rsidR="00287367" w:rsidRDefault="009F201D">
            <w:pPr>
              <w:spacing w:before="240" w:after="240" w:line="276" w:lineRule="auto"/>
              <w:ind w:left="100" w:right="100"/>
            </w:pPr>
            <w:r>
              <w:t xml:space="preserve"> </w:t>
            </w:r>
          </w:p>
        </w:tc>
        <w:tc>
          <w:tcPr>
            <w:tcW w:w="1026" w:type="dxa"/>
            <w:tcBorders>
              <w:top w:val="nil"/>
              <w:left w:val="nil"/>
              <w:bottom w:val="single" w:sz="8" w:space="0" w:color="000000"/>
              <w:right w:val="single" w:sz="8" w:space="0" w:color="000000"/>
            </w:tcBorders>
            <w:tcMar>
              <w:top w:w="100" w:type="dxa"/>
              <w:left w:w="100" w:type="dxa"/>
              <w:bottom w:w="100" w:type="dxa"/>
              <w:right w:w="100" w:type="dxa"/>
            </w:tcMar>
          </w:tcPr>
          <w:p w14:paraId="0000008D"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E" w14:textId="77777777" w:rsidR="00287367" w:rsidRDefault="009F201D">
            <w:pPr>
              <w:spacing w:before="240" w:after="240" w:line="276" w:lineRule="auto"/>
              <w:ind w:left="100" w:right="100"/>
            </w:pPr>
            <w:r>
              <w:t xml:space="preserve"> </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8F" w14:textId="77777777" w:rsidR="00287367" w:rsidRDefault="009F201D">
            <w:pPr>
              <w:spacing w:before="240" w:after="240" w:line="276" w:lineRule="auto"/>
              <w:ind w:left="100" w:right="100"/>
            </w:pPr>
            <w:r>
              <w:t>X</w:t>
            </w:r>
          </w:p>
        </w:tc>
        <w:tc>
          <w:tcPr>
            <w:tcW w:w="1012" w:type="dxa"/>
            <w:tcBorders>
              <w:top w:val="nil"/>
              <w:left w:val="nil"/>
              <w:bottom w:val="single" w:sz="8" w:space="0" w:color="000000"/>
              <w:right w:val="single" w:sz="8" w:space="0" w:color="000000"/>
            </w:tcBorders>
            <w:tcMar>
              <w:top w:w="100" w:type="dxa"/>
              <w:left w:w="100" w:type="dxa"/>
              <w:bottom w:w="100" w:type="dxa"/>
              <w:right w:w="100" w:type="dxa"/>
            </w:tcMar>
          </w:tcPr>
          <w:p w14:paraId="00000090" w14:textId="77777777" w:rsidR="00287367" w:rsidRDefault="009F201D">
            <w:pPr>
              <w:spacing w:before="240" w:after="240" w:line="276" w:lineRule="auto"/>
              <w:ind w:left="100" w:right="100"/>
            </w:pPr>
            <w:r>
              <w:t>X</w:t>
            </w:r>
          </w:p>
        </w:tc>
      </w:tr>
    </w:tbl>
    <w:p w14:paraId="00000091" w14:textId="77777777" w:rsidR="00287367" w:rsidRDefault="00287367"/>
    <w:p w14:paraId="00000092" w14:textId="77777777" w:rsidR="00287367" w:rsidRDefault="00287367"/>
    <w:p w14:paraId="00000093" w14:textId="2ABBF0C2" w:rsidR="00287367" w:rsidRDefault="009F201D">
      <w:pPr>
        <w:rPr>
          <w:b/>
        </w:rPr>
      </w:pPr>
      <w:r>
        <w:rPr>
          <w:b/>
        </w:rPr>
        <w:t>Bibliografía</w:t>
      </w:r>
    </w:p>
    <w:p w14:paraId="363C987F" w14:textId="77777777" w:rsidR="006B1BD4" w:rsidRPr="006B1BD4" w:rsidRDefault="006B1BD4" w:rsidP="006B1BD4">
      <w:pPr>
        <w:spacing w:before="240"/>
        <w:rPr>
          <w:lang w:val="en-US"/>
        </w:rPr>
      </w:pPr>
      <w:r w:rsidRPr="00265C2A">
        <w:rPr>
          <w:shd w:val="clear" w:color="auto" w:fill="FFFFFF"/>
          <w:lang w:val="en-US"/>
        </w:rPr>
        <w:t xml:space="preserve">Adams, R., Hunt, M., &amp; Clark, J. H. (1940). Structure of </w:t>
      </w:r>
      <w:proofErr w:type="spellStart"/>
      <w:r w:rsidRPr="00265C2A">
        <w:rPr>
          <w:shd w:val="clear" w:color="auto" w:fill="FFFFFF"/>
          <w:lang w:val="en-US"/>
        </w:rPr>
        <w:t>cannabidiol</w:t>
      </w:r>
      <w:proofErr w:type="spellEnd"/>
      <w:r w:rsidRPr="00265C2A">
        <w:rPr>
          <w:shd w:val="clear" w:color="auto" w:fill="FFFFFF"/>
          <w:lang w:val="en-US"/>
        </w:rPr>
        <w:t>, a product isolated from the marihuana extract of Minnesota wild hemp. I. </w:t>
      </w:r>
      <w:r w:rsidRPr="00265C2A">
        <w:rPr>
          <w:i/>
          <w:iCs/>
          <w:shd w:val="clear" w:color="auto" w:fill="FFFFFF"/>
          <w:lang w:val="en-US"/>
        </w:rPr>
        <w:t>Journal of the American chemical society</w:t>
      </w:r>
      <w:r w:rsidRPr="00265C2A">
        <w:rPr>
          <w:shd w:val="clear" w:color="auto" w:fill="FFFFFF"/>
          <w:lang w:val="en-US"/>
        </w:rPr>
        <w:t>, </w:t>
      </w:r>
      <w:r w:rsidRPr="00265C2A">
        <w:rPr>
          <w:i/>
          <w:iCs/>
          <w:shd w:val="clear" w:color="auto" w:fill="FFFFFF"/>
          <w:lang w:val="en-US"/>
        </w:rPr>
        <w:t>62</w:t>
      </w:r>
      <w:r w:rsidRPr="00265C2A">
        <w:rPr>
          <w:shd w:val="clear" w:color="auto" w:fill="FFFFFF"/>
          <w:lang w:val="en-US"/>
        </w:rPr>
        <w:t>(1), 196-200.</w:t>
      </w:r>
    </w:p>
    <w:p w14:paraId="3BF406E2" w14:textId="00ED46A8" w:rsidR="00592197" w:rsidRPr="00265C2A" w:rsidRDefault="00592197">
      <w:pPr>
        <w:rPr>
          <w:lang w:val="en-US"/>
        </w:rPr>
      </w:pPr>
      <w:r w:rsidRPr="00265C2A">
        <w:rPr>
          <w:shd w:val="clear" w:color="auto" w:fill="FFFFFF"/>
          <w:lang w:val="en-US"/>
        </w:rPr>
        <w:t xml:space="preserve">Alexi, T., </w:t>
      </w:r>
      <w:proofErr w:type="spellStart"/>
      <w:r w:rsidRPr="00265C2A">
        <w:rPr>
          <w:shd w:val="clear" w:color="auto" w:fill="FFFFFF"/>
          <w:lang w:val="en-US"/>
        </w:rPr>
        <w:t>Borlongan</w:t>
      </w:r>
      <w:proofErr w:type="spellEnd"/>
      <w:r w:rsidRPr="00265C2A">
        <w:rPr>
          <w:shd w:val="clear" w:color="auto" w:fill="FFFFFF"/>
          <w:lang w:val="en-US"/>
        </w:rPr>
        <w:t xml:space="preserve">, C. V., Faull, R. L., Williams, C. E., Clark, R. G., </w:t>
      </w:r>
      <w:proofErr w:type="spellStart"/>
      <w:r w:rsidRPr="00265C2A">
        <w:rPr>
          <w:shd w:val="clear" w:color="auto" w:fill="FFFFFF"/>
          <w:lang w:val="en-US"/>
        </w:rPr>
        <w:t>Gluckman</w:t>
      </w:r>
      <w:proofErr w:type="spellEnd"/>
      <w:r w:rsidRPr="00265C2A">
        <w:rPr>
          <w:shd w:val="clear" w:color="auto" w:fill="FFFFFF"/>
          <w:lang w:val="en-US"/>
        </w:rPr>
        <w:t>, P. D., &amp; Hughes, P. E. (2000). Neuroprotective strategies for basal ganglia degeneration: Parkinson’s and Huntington’s diseases. </w:t>
      </w:r>
      <w:r w:rsidRPr="00265C2A">
        <w:rPr>
          <w:i/>
          <w:iCs/>
          <w:shd w:val="clear" w:color="auto" w:fill="FFFFFF"/>
          <w:lang w:val="en-US"/>
        </w:rPr>
        <w:t>Progress in neurobiology</w:t>
      </w:r>
      <w:r w:rsidRPr="00265C2A">
        <w:rPr>
          <w:shd w:val="clear" w:color="auto" w:fill="FFFFFF"/>
          <w:lang w:val="en-US"/>
        </w:rPr>
        <w:t>, </w:t>
      </w:r>
      <w:r w:rsidRPr="00265C2A">
        <w:rPr>
          <w:i/>
          <w:iCs/>
          <w:shd w:val="clear" w:color="auto" w:fill="FFFFFF"/>
          <w:lang w:val="en-US"/>
        </w:rPr>
        <w:t>60</w:t>
      </w:r>
      <w:r w:rsidRPr="00265C2A">
        <w:rPr>
          <w:shd w:val="clear" w:color="auto" w:fill="FFFFFF"/>
          <w:lang w:val="en-US"/>
        </w:rPr>
        <w:t>(5), 409-470.</w:t>
      </w:r>
    </w:p>
    <w:p w14:paraId="4E9DC1CD" w14:textId="00099EBF" w:rsidR="00A76E14" w:rsidRPr="00A76E14" w:rsidRDefault="00A76E14">
      <w:pPr>
        <w:spacing w:before="200" w:after="160"/>
        <w:rPr>
          <w:lang w:val="en-US"/>
        </w:rPr>
      </w:pPr>
      <w:bookmarkStart w:id="7" w:name="_heading=h.gjdgxs" w:colFirst="0" w:colLast="0"/>
      <w:bookmarkEnd w:id="7"/>
      <w:r w:rsidRPr="00265C2A">
        <w:rPr>
          <w:shd w:val="clear" w:color="auto" w:fill="FFFFFF"/>
          <w:lang w:val="en-US"/>
        </w:rPr>
        <w:t xml:space="preserve">Campos, A. C., </w:t>
      </w:r>
      <w:proofErr w:type="spellStart"/>
      <w:r w:rsidRPr="00265C2A">
        <w:rPr>
          <w:shd w:val="clear" w:color="auto" w:fill="FFFFFF"/>
          <w:lang w:val="en-US"/>
        </w:rPr>
        <w:t>Fogaça</w:t>
      </w:r>
      <w:proofErr w:type="spellEnd"/>
      <w:r w:rsidRPr="00265C2A">
        <w:rPr>
          <w:shd w:val="clear" w:color="auto" w:fill="FFFFFF"/>
          <w:lang w:val="en-US"/>
        </w:rPr>
        <w:t xml:space="preserve">, M. V., </w:t>
      </w:r>
      <w:proofErr w:type="spellStart"/>
      <w:r w:rsidRPr="00265C2A">
        <w:rPr>
          <w:shd w:val="clear" w:color="auto" w:fill="FFFFFF"/>
          <w:lang w:val="en-US"/>
        </w:rPr>
        <w:t>Sonego</w:t>
      </w:r>
      <w:proofErr w:type="spellEnd"/>
      <w:r w:rsidRPr="00265C2A">
        <w:rPr>
          <w:shd w:val="clear" w:color="auto" w:fill="FFFFFF"/>
          <w:lang w:val="en-US"/>
        </w:rPr>
        <w:t xml:space="preserve">, A. B., &amp; </w:t>
      </w:r>
      <w:proofErr w:type="spellStart"/>
      <w:r w:rsidRPr="00265C2A">
        <w:rPr>
          <w:shd w:val="clear" w:color="auto" w:fill="FFFFFF"/>
          <w:lang w:val="en-US"/>
        </w:rPr>
        <w:t>Guimarães</w:t>
      </w:r>
      <w:proofErr w:type="spellEnd"/>
      <w:r w:rsidRPr="00265C2A">
        <w:rPr>
          <w:shd w:val="clear" w:color="auto" w:fill="FFFFFF"/>
          <w:lang w:val="en-US"/>
        </w:rPr>
        <w:t xml:space="preserve">, F. S. (2016). </w:t>
      </w:r>
      <w:proofErr w:type="spellStart"/>
      <w:r w:rsidRPr="00265C2A">
        <w:rPr>
          <w:shd w:val="clear" w:color="auto" w:fill="FFFFFF"/>
          <w:lang w:val="en-US"/>
        </w:rPr>
        <w:t>Cannabidiol</w:t>
      </w:r>
      <w:proofErr w:type="spellEnd"/>
      <w:r w:rsidRPr="00265C2A">
        <w:rPr>
          <w:shd w:val="clear" w:color="auto" w:fill="FFFFFF"/>
          <w:lang w:val="en-US"/>
        </w:rPr>
        <w:t>, neuroprotection and neuropsychiatric disorders. </w:t>
      </w:r>
      <w:r w:rsidRPr="00265C2A">
        <w:rPr>
          <w:i/>
          <w:iCs/>
          <w:shd w:val="clear" w:color="auto" w:fill="FFFFFF"/>
          <w:lang w:val="en-US"/>
        </w:rPr>
        <w:t>Pharmacological research</w:t>
      </w:r>
      <w:r w:rsidRPr="00265C2A">
        <w:rPr>
          <w:shd w:val="clear" w:color="auto" w:fill="FFFFFF"/>
          <w:lang w:val="en-US"/>
        </w:rPr>
        <w:t>, </w:t>
      </w:r>
      <w:r w:rsidRPr="00265C2A">
        <w:rPr>
          <w:i/>
          <w:iCs/>
          <w:shd w:val="clear" w:color="auto" w:fill="FFFFFF"/>
          <w:lang w:val="en-US"/>
        </w:rPr>
        <w:t>112</w:t>
      </w:r>
      <w:r w:rsidRPr="00265C2A">
        <w:rPr>
          <w:shd w:val="clear" w:color="auto" w:fill="FFFFFF"/>
          <w:lang w:val="en-US"/>
        </w:rPr>
        <w:t>, 119-127.</w:t>
      </w:r>
    </w:p>
    <w:p w14:paraId="0000009B" w14:textId="6AE6D842" w:rsidR="00287367" w:rsidRPr="00700E4F" w:rsidRDefault="009F201D">
      <w:pPr>
        <w:spacing w:before="240"/>
        <w:rPr>
          <w:lang w:val="en-US"/>
        </w:rPr>
      </w:pPr>
      <w:proofErr w:type="spellStart"/>
      <w:r w:rsidRPr="001A005D">
        <w:rPr>
          <w:lang w:val="en-US"/>
        </w:rPr>
        <w:t>Denizot</w:t>
      </w:r>
      <w:proofErr w:type="spellEnd"/>
      <w:r w:rsidRPr="001A005D">
        <w:rPr>
          <w:lang w:val="en-US"/>
        </w:rPr>
        <w:t xml:space="preserve">, F. and Lang, R. (1986) Rapid Colorimetric Assay for Cell Growth and Survival. Modifications to the Tetrazolium Dye Procedure Giving Improved Sensitivity and Reliability. </w:t>
      </w:r>
      <w:r w:rsidRPr="00700E4F">
        <w:rPr>
          <w:lang w:val="en-US"/>
        </w:rPr>
        <w:t>Journal of Immunological Methods, 8, 271-277.</w:t>
      </w:r>
    </w:p>
    <w:p w14:paraId="0000009C" w14:textId="5D593526" w:rsidR="00287367" w:rsidRPr="00700E4F" w:rsidRDefault="00700E4F">
      <w:pPr>
        <w:spacing w:before="240"/>
      </w:pPr>
      <w:proofErr w:type="spellStart"/>
      <w:r w:rsidRPr="00265C2A">
        <w:rPr>
          <w:shd w:val="clear" w:color="auto" w:fill="FFFFFF"/>
          <w:lang w:val="en-US"/>
        </w:rPr>
        <w:lastRenderedPageBreak/>
        <w:t>Devane</w:t>
      </w:r>
      <w:proofErr w:type="spellEnd"/>
      <w:r w:rsidRPr="00265C2A">
        <w:rPr>
          <w:shd w:val="clear" w:color="auto" w:fill="FFFFFF"/>
          <w:lang w:val="en-US"/>
        </w:rPr>
        <w:t xml:space="preserve">, W. A., </w:t>
      </w:r>
      <w:proofErr w:type="spellStart"/>
      <w:r w:rsidRPr="00265C2A">
        <w:rPr>
          <w:shd w:val="clear" w:color="auto" w:fill="FFFFFF"/>
          <w:lang w:val="en-US"/>
        </w:rPr>
        <w:t>Hanuš</w:t>
      </w:r>
      <w:proofErr w:type="spellEnd"/>
      <w:r w:rsidRPr="00265C2A">
        <w:rPr>
          <w:shd w:val="clear" w:color="auto" w:fill="FFFFFF"/>
          <w:lang w:val="en-US"/>
        </w:rPr>
        <w:t xml:space="preserve">, L., Breuer, A., </w:t>
      </w:r>
      <w:proofErr w:type="spellStart"/>
      <w:r w:rsidRPr="00265C2A">
        <w:rPr>
          <w:shd w:val="clear" w:color="auto" w:fill="FFFFFF"/>
          <w:lang w:val="en-US"/>
        </w:rPr>
        <w:t>Pertwee</w:t>
      </w:r>
      <w:proofErr w:type="spellEnd"/>
      <w:r w:rsidRPr="00265C2A">
        <w:rPr>
          <w:shd w:val="clear" w:color="auto" w:fill="FFFFFF"/>
          <w:lang w:val="en-US"/>
        </w:rPr>
        <w:t xml:space="preserve">, R. G., Stevenson, L. A., Griffin, G., ... </w:t>
      </w:r>
      <w:r w:rsidRPr="00700E4F">
        <w:rPr>
          <w:shd w:val="clear" w:color="auto" w:fill="FFFFFF"/>
        </w:rPr>
        <w:t xml:space="preserve">&amp; </w:t>
      </w:r>
      <w:proofErr w:type="spellStart"/>
      <w:r w:rsidRPr="00700E4F">
        <w:rPr>
          <w:shd w:val="clear" w:color="auto" w:fill="FFFFFF"/>
        </w:rPr>
        <w:t>Mechoulam</w:t>
      </w:r>
      <w:proofErr w:type="spellEnd"/>
      <w:r w:rsidRPr="00700E4F">
        <w:rPr>
          <w:shd w:val="clear" w:color="auto" w:fill="FFFFFF"/>
        </w:rPr>
        <w:t xml:space="preserve">, R. (1992). </w:t>
      </w:r>
      <w:r w:rsidRPr="00265C2A">
        <w:rPr>
          <w:shd w:val="clear" w:color="auto" w:fill="FFFFFF"/>
          <w:lang w:val="en-US"/>
        </w:rPr>
        <w:t>Isolation and structure of a brain constituent that binds to the cannabinoid receptor. </w:t>
      </w:r>
      <w:proofErr w:type="spellStart"/>
      <w:r w:rsidRPr="00700E4F">
        <w:rPr>
          <w:i/>
          <w:iCs/>
          <w:shd w:val="clear" w:color="auto" w:fill="FFFFFF"/>
        </w:rPr>
        <w:t>Science</w:t>
      </w:r>
      <w:proofErr w:type="spellEnd"/>
      <w:r w:rsidRPr="00700E4F">
        <w:rPr>
          <w:shd w:val="clear" w:color="auto" w:fill="FFFFFF"/>
        </w:rPr>
        <w:t>, </w:t>
      </w:r>
      <w:r w:rsidRPr="00700E4F">
        <w:rPr>
          <w:i/>
          <w:iCs/>
          <w:shd w:val="clear" w:color="auto" w:fill="FFFFFF"/>
        </w:rPr>
        <w:t>258</w:t>
      </w:r>
      <w:r w:rsidRPr="00700E4F">
        <w:rPr>
          <w:shd w:val="clear" w:color="auto" w:fill="FFFFFF"/>
        </w:rPr>
        <w:t>(5090), 1946-1949.</w:t>
      </w:r>
    </w:p>
    <w:p w14:paraId="1F3FAE44" w14:textId="17C20AAB" w:rsidR="00700E4F" w:rsidRPr="00700E4F" w:rsidRDefault="00700E4F">
      <w:pPr>
        <w:spacing w:before="240"/>
        <w:rPr>
          <w:lang w:val="en-US"/>
        </w:rPr>
      </w:pPr>
      <w:r w:rsidRPr="00700E4F">
        <w:rPr>
          <w:shd w:val="clear" w:color="auto" w:fill="FFFFFF"/>
        </w:rPr>
        <w:t xml:space="preserve">Duran, M., </w:t>
      </w:r>
      <w:proofErr w:type="spellStart"/>
      <w:r w:rsidRPr="00700E4F">
        <w:rPr>
          <w:shd w:val="clear" w:color="auto" w:fill="FFFFFF"/>
        </w:rPr>
        <w:t>Laporte</w:t>
      </w:r>
      <w:proofErr w:type="spellEnd"/>
      <w:r w:rsidRPr="00700E4F">
        <w:rPr>
          <w:shd w:val="clear" w:color="auto" w:fill="FFFFFF"/>
        </w:rPr>
        <w:t xml:space="preserve">, J. R., &amp; </w:t>
      </w:r>
      <w:proofErr w:type="spellStart"/>
      <w:r w:rsidRPr="00700E4F">
        <w:rPr>
          <w:shd w:val="clear" w:color="auto" w:fill="FFFFFF"/>
        </w:rPr>
        <w:t>Capellà</w:t>
      </w:r>
      <w:proofErr w:type="spellEnd"/>
      <w:r w:rsidRPr="00700E4F">
        <w:rPr>
          <w:shd w:val="clear" w:color="auto" w:fill="FFFFFF"/>
        </w:rPr>
        <w:t xml:space="preserve">, D. (2004). Novedades sobre las potencialidades terapéuticas del Cannabis y el sistema </w:t>
      </w:r>
      <w:proofErr w:type="spellStart"/>
      <w:r w:rsidRPr="00700E4F">
        <w:rPr>
          <w:shd w:val="clear" w:color="auto" w:fill="FFFFFF"/>
        </w:rPr>
        <w:t>cannabinoide</w:t>
      </w:r>
      <w:proofErr w:type="spellEnd"/>
      <w:r w:rsidRPr="00700E4F">
        <w:rPr>
          <w:shd w:val="clear" w:color="auto" w:fill="FFFFFF"/>
        </w:rPr>
        <w:t>. </w:t>
      </w:r>
      <w:proofErr w:type="spellStart"/>
      <w:r w:rsidRPr="00265C2A">
        <w:rPr>
          <w:i/>
          <w:iCs/>
          <w:shd w:val="clear" w:color="auto" w:fill="FFFFFF"/>
          <w:lang w:val="en-US"/>
        </w:rPr>
        <w:t>Medicina</w:t>
      </w:r>
      <w:proofErr w:type="spellEnd"/>
      <w:r w:rsidRPr="00265C2A">
        <w:rPr>
          <w:i/>
          <w:iCs/>
          <w:shd w:val="clear" w:color="auto" w:fill="FFFFFF"/>
          <w:lang w:val="en-US"/>
        </w:rPr>
        <w:t xml:space="preserve"> </w:t>
      </w:r>
      <w:proofErr w:type="spellStart"/>
      <w:r w:rsidRPr="00265C2A">
        <w:rPr>
          <w:i/>
          <w:iCs/>
          <w:shd w:val="clear" w:color="auto" w:fill="FFFFFF"/>
          <w:lang w:val="en-US"/>
        </w:rPr>
        <w:t>Clínica</w:t>
      </w:r>
      <w:proofErr w:type="spellEnd"/>
      <w:r w:rsidRPr="00265C2A">
        <w:rPr>
          <w:shd w:val="clear" w:color="auto" w:fill="FFFFFF"/>
          <w:lang w:val="en-US"/>
        </w:rPr>
        <w:t>, </w:t>
      </w:r>
      <w:r w:rsidRPr="00265C2A">
        <w:rPr>
          <w:i/>
          <w:iCs/>
          <w:shd w:val="clear" w:color="auto" w:fill="FFFFFF"/>
          <w:lang w:val="en-US"/>
        </w:rPr>
        <w:t>122</w:t>
      </w:r>
      <w:r w:rsidRPr="00265C2A">
        <w:rPr>
          <w:shd w:val="clear" w:color="auto" w:fill="FFFFFF"/>
          <w:lang w:val="en-US"/>
        </w:rPr>
        <w:t>(10), 390-398.</w:t>
      </w:r>
    </w:p>
    <w:p w14:paraId="0C3E3D76" w14:textId="091ACE40" w:rsidR="00592197" w:rsidRPr="00265C2A" w:rsidRDefault="00592197" w:rsidP="00592197">
      <w:pPr>
        <w:spacing w:before="240"/>
        <w:rPr>
          <w:lang w:val="en-US"/>
        </w:rPr>
      </w:pPr>
      <w:proofErr w:type="spellStart"/>
      <w:r w:rsidRPr="00265C2A">
        <w:rPr>
          <w:shd w:val="clear" w:color="auto" w:fill="FFFFFF"/>
          <w:lang w:val="en-US"/>
        </w:rPr>
        <w:t>Echeverry</w:t>
      </w:r>
      <w:proofErr w:type="spellEnd"/>
      <w:r w:rsidRPr="00265C2A">
        <w:rPr>
          <w:shd w:val="clear" w:color="auto" w:fill="FFFFFF"/>
          <w:lang w:val="en-US"/>
        </w:rPr>
        <w:t>, C., Reyes-</w:t>
      </w:r>
      <w:proofErr w:type="spellStart"/>
      <w:r w:rsidRPr="00265C2A">
        <w:rPr>
          <w:shd w:val="clear" w:color="auto" w:fill="FFFFFF"/>
          <w:lang w:val="en-US"/>
        </w:rPr>
        <w:t>Parada</w:t>
      </w:r>
      <w:proofErr w:type="spellEnd"/>
      <w:r w:rsidRPr="00265C2A">
        <w:rPr>
          <w:shd w:val="clear" w:color="auto" w:fill="FFFFFF"/>
          <w:lang w:val="en-US"/>
        </w:rPr>
        <w:t xml:space="preserve">, M., &amp; </w:t>
      </w:r>
      <w:proofErr w:type="spellStart"/>
      <w:r w:rsidRPr="00265C2A">
        <w:rPr>
          <w:shd w:val="clear" w:color="auto" w:fill="FFFFFF"/>
          <w:lang w:val="en-US"/>
        </w:rPr>
        <w:t>Scorza</w:t>
      </w:r>
      <w:proofErr w:type="spellEnd"/>
      <w:r w:rsidRPr="00265C2A">
        <w:rPr>
          <w:shd w:val="clear" w:color="auto" w:fill="FFFFFF"/>
          <w:lang w:val="en-US"/>
        </w:rPr>
        <w:t>, C. (2021). Constituents of Cannabis sativa. In </w:t>
      </w:r>
      <w:r w:rsidRPr="00265C2A">
        <w:rPr>
          <w:i/>
          <w:iCs/>
          <w:shd w:val="clear" w:color="auto" w:fill="FFFFFF"/>
          <w:lang w:val="en-US"/>
        </w:rPr>
        <w:t>Cannabinoids and Sleep</w:t>
      </w:r>
      <w:r w:rsidRPr="00265C2A">
        <w:rPr>
          <w:shd w:val="clear" w:color="auto" w:fill="FFFFFF"/>
          <w:lang w:val="en-US"/>
        </w:rPr>
        <w:t> (pp. 1-9)</w:t>
      </w:r>
      <w:r w:rsidRPr="00265C2A">
        <w:rPr>
          <w:lang w:val="en-US"/>
        </w:rPr>
        <w:t xml:space="preserve">. </w:t>
      </w:r>
    </w:p>
    <w:p w14:paraId="6467219F" w14:textId="10E1ABF2" w:rsidR="00976F35" w:rsidRPr="00265C2A" w:rsidRDefault="00976F35" w:rsidP="00592197">
      <w:pPr>
        <w:spacing w:before="240"/>
        <w:rPr>
          <w:shd w:val="clear" w:color="auto" w:fill="FFFFFF"/>
          <w:lang w:val="en-US"/>
        </w:rPr>
      </w:pPr>
      <w:proofErr w:type="spellStart"/>
      <w:r w:rsidRPr="00265C2A">
        <w:rPr>
          <w:shd w:val="clear" w:color="auto" w:fill="FFFFFF"/>
          <w:lang w:val="en-US"/>
        </w:rPr>
        <w:t>Erkelens</w:t>
      </w:r>
      <w:proofErr w:type="spellEnd"/>
      <w:r w:rsidRPr="00265C2A">
        <w:rPr>
          <w:shd w:val="clear" w:color="auto" w:fill="FFFFFF"/>
          <w:lang w:val="en-US"/>
        </w:rPr>
        <w:t xml:space="preserve">, J. L., &amp; </w:t>
      </w:r>
      <w:proofErr w:type="spellStart"/>
      <w:r w:rsidRPr="00265C2A">
        <w:rPr>
          <w:shd w:val="clear" w:color="auto" w:fill="FFFFFF"/>
          <w:lang w:val="en-US"/>
        </w:rPr>
        <w:t>Hazekamp</w:t>
      </w:r>
      <w:proofErr w:type="spellEnd"/>
      <w:r w:rsidRPr="00265C2A">
        <w:rPr>
          <w:shd w:val="clear" w:color="auto" w:fill="FFFFFF"/>
          <w:lang w:val="en-US"/>
        </w:rPr>
        <w:t xml:space="preserve">, A. (2014). That which we call </w:t>
      </w:r>
      <w:proofErr w:type="spellStart"/>
      <w:r w:rsidRPr="00265C2A">
        <w:rPr>
          <w:shd w:val="clear" w:color="auto" w:fill="FFFFFF"/>
          <w:lang w:val="en-US"/>
        </w:rPr>
        <w:t>Indica</w:t>
      </w:r>
      <w:proofErr w:type="spellEnd"/>
      <w:r w:rsidRPr="00265C2A">
        <w:rPr>
          <w:shd w:val="clear" w:color="auto" w:fill="FFFFFF"/>
          <w:lang w:val="en-US"/>
        </w:rPr>
        <w:t>, by any other name would smell as sweet. </w:t>
      </w:r>
      <w:r w:rsidRPr="00265C2A">
        <w:rPr>
          <w:i/>
          <w:iCs/>
          <w:shd w:val="clear" w:color="auto" w:fill="FFFFFF"/>
          <w:lang w:val="en-US"/>
        </w:rPr>
        <w:t>Cannabinoids</w:t>
      </w:r>
      <w:r w:rsidRPr="00265C2A">
        <w:rPr>
          <w:shd w:val="clear" w:color="auto" w:fill="FFFFFF"/>
          <w:lang w:val="en-US"/>
        </w:rPr>
        <w:t>, </w:t>
      </w:r>
      <w:r w:rsidRPr="00265C2A">
        <w:rPr>
          <w:i/>
          <w:iCs/>
          <w:shd w:val="clear" w:color="auto" w:fill="FFFFFF"/>
          <w:lang w:val="en-US"/>
        </w:rPr>
        <w:t>9</w:t>
      </w:r>
      <w:r w:rsidRPr="00265C2A">
        <w:rPr>
          <w:shd w:val="clear" w:color="auto" w:fill="FFFFFF"/>
          <w:lang w:val="en-US"/>
        </w:rPr>
        <w:t>(1), 9-15.</w:t>
      </w:r>
    </w:p>
    <w:p w14:paraId="3C8E260D" w14:textId="682B135E" w:rsidR="00996928" w:rsidRPr="00265C2A" w:rsidRDefault="00996928" w:rsidP="00592197">
      <w:pPr>
        <w:spacing w:before="240"/>
        <w:rPr>
          <w:shd w:val="clear" w:color="auto" w:fill="FFFFFF"/>
          <w:lang w:val="en-US"/>
        </w:rPr>
      </w:pPr>
      <w:proofErr w:type="spellStart"/>
      <w:r w:rsidRPr="00265C2A">
        <w:rPr>
          <w:shd w:val="clear" w:color="auto" w:fill="FFFFFF"/>
          <w:lang w:val="en-US"/>
        </w:rPr>
        <w:t>Fellermeier</w:t>
      </w:r>
      <w:proofErr w:type="spellEnd"/>
      <w:r w:rsidRPr="00265C2A">
        <w:rPr>
          <w:shd w:val="clear" w:color="auto" w:fill="FFFFFF"/>
          <w:lang w:val="en-US"/>
        </w:rPr>
        <w:t xml:space="preserve">, M., &amp; </w:t>
      </w:r>
      <w:proofErr w:type="spellStart"/>
      <w:r w:rsidRPr="00265C2A">
        <w:rPr>
          <w:shd w:val="clear" w:color="auto" w:fill="FFFFFF"/>
          <w:lang w:val="en-US"/>
        </w:rPr>
        <w:t>Zenk</w:t>
      </w:r>
      <w:proofErr w:type="spellEnd"/>
      <w:r w:rsidRPr="00265C2A">
        <w:rPr>
          <w:shd w:val="clear" w:color="auto" w:fill="FFFFFF"/>
          <w:lang w:val="en-US"/>
        </w:rPr>
        <w:t xml:space="preserve">, M. H. (1998). </w:t>
      </w:r>
      <w:proofErr w:type="spellStart"/>
      <w:r w:rsidRPr="00265C2A">
        <w:rPr>
          <w:shd w:val="clear" w:color="auto" w:fill="FFFFFF"/>
          <w:lang w:val="en-US"/>
        </w:rPr>
        <w:t>Prenylation</w:t>
      </w:r>
      <w:proofErr w:type="spellEnd"/>
      <w:r w:rsidRPr="00265C2A">
        <w:rPr>
          <w:shd w:val="clear" w:color="auto" w:fill="FFFFFF"/>
          <w:lang w:val="en-US"/>
        </w:rPr>
        <w:t xml:space="preserve"> of </w:t>
      </w:r>
      <w:proofErr w:type="spellStart"/>
      <w:r w:rsidRPr="00265C2A">
        <w:rPr>
          <w:shd w:val="clear" w:color="auto" w:fill="FFFFFF"/>
          <w:lang w:val="en-US"/>
        </w:rPr>
        <w:t>olivetolate</w:t>
      </w:r>
      <w:proofErr w:type="spellEnd"/>
      <w:r w:rsidRPr="00265C2A">
        <w:rPr>
          <w:shd w:val="clear" w:color="auto" w:fill="FFFFFF"/>
          <w:lang w:val="en-US"/>
        </w:rPr>
        <w:t xml:space="preserve"> by a hemp transferase yields </w:t>
      </w:r>
      <w:proofErr w:type="spellStart"/>
      <w:r w:rsidRPr="00265C2A">
        <w:rPr>
          <w:shd w:val="clear" w:color="auto" w:fill="FFFFFF"/>
          <w:lang w:val="en-US"/>
        </w:rPr>
        <w:t>cannabigerolic</w:t>
      </w:r>
      <w:proofErr w:type="spellEnd"/>
      <w:r w:rsidRPr="00265C2A">
        <w:rPr>
          <w:shd w:val="clear" w:color="auto" w:fill="FFFFFF"/>
          <w:lang w:val="en-US"/>
        </w:rPr>
        <w:t xml:space="preserve"> acid, the precursor of tetrahydrocannabinol. </w:t>
      </w:r>
      <w:r w:rsidRPr="00265C2A">
        <w:rPr>
          <w:i/>
          <w:iCs/>
          <w:shd w:val="clear" w:color="auto" w:fill="FFFFFF"/>
          <w:lang w:val="en-US"/>
        </w:rPr>
        <w:t>FEBS letters</w:t>
      </w:r>
      <w:r w:rsidRPr="00265C2A">
        <w:rPr>
          <w:shd w:val="clear" w:color="auto" w:fill="FFFFFF"/>
          <w:lang w:val="en-US"/>
        </w:rPr>
        <w:t>, </w:t>
      </w:r>
      <w:r w:rsidRPr="00265C2A">
        <w:rPr>
          <w:i/>
          <w:iCs/>
          <w:shd w:val="clear" w:color="auto" w:fill="FFFFFF"/>
          <w:lang w:val="en-US"/>
        </w:rPr>
        <w:t>427</w:t>
      </w:r>
      <w:r w:rsidRPr="00265C2A">
        <w:rPr>
          <w:shd w:val="clear" w:color="auto" w:fill="FFFFFF"/>
          <w:lang w:val="en-US"/>
        </w:rPr>
        <w:t>(2), 283-285.</w:t>
      </w:r>
    </w:p>
    <w:p w14:paraId="5792EBD1" w14:textId="7DD141E3" w:rsidR="00996928" w:rsidRPr="00265C2A" w:rsidRDefault="00996928" w:rsidP="00592197">
      <w:pPr>
        <w:spacing w:before="240"/>
        <w:rPr>
          <w:lang w:val="en-US"/>
        </w:rPr>
      </w:pPr>
      <w:proofErr w:type="spellStart"/>
      <w:r w:rsidRPr="00265C2A">
        <w:rPr>
          <w:shd w:val="clear" w:color="auto" w:fill="FFFFFF"/>
          <w:lang w:val="en-US"/>
        </w:rPr>
        <w:t>Fellermeier</w:t>
      </w:r>
      <w:proofErr w:type="spellEnd"/>
      <w:r w:rsidRPr="00265C2A">
        <w:rPr>
          <w:shd w:val="clear" w:color="auto" w:fill="FFFFFF"/>
          <w:lang w:val="en-US"/>
        </w:rPr>
        <w:t xml:space="preserve">, M., </w:t>
      </w:r>
      <w:proofErr w:type="spellStart"/>
      <w:r w:rsidRPr="00265C2A">
        <w:rPr>
          <w:shd w:val="clear" w:color="auto" w:fill="FFFFFF"/>
          <w:lang w:val="en-US"/>
        </w:rPr>
        <w:t>Eisenreich</w:t>
      </w:r>
      <w:proofErr w:type="spellEnd"/>
      <w:r w:rsidRPr="00265C2A">
        <w:rPr>
          <w:shd w:val="clear" w:color="auto" w:fill="FFFFFF"/>
          <w:lang w:val="en-US"/>
        </w:rPr>
        <w:t xml:space="preserve">, W., </w:t>
      </w:r>
      <w:proofErr w:type="spellStart"/>
      <w:r w:rsidRPr="00265C2A">
        <w:rPr>
          <w:shd w:val="clear" w:color="auto" w:fill="FFFFFF"/>
          <w:lang w:val="en-US"/>
        </w:rPr>
        <w:t>Bacher</w:t>
      </w:r>
      <w:proofErr w:type="spellEnd"/>
      <w:r w:rsidRPr="00265C2A">
        <w:rPr>
          <w:shd w:val="clear" w:color="auto" w:fill="FFFFFF"/>
          <w:lang w:val="en-US"/>
        </w:rPr>
        <w:t xml:space="preserve">, A., &amp; </w:t>
      </w:r>
      <w:proofErr w:type="spellStart"/>
      <w:r w:rsidRPr="00265C2A">
        <w:rPr>
          <w:shd w:val="clear" w:color="auto" w:fill="FFFFFF"/>
          <w:lang w:val="en-US"/>
        </w:rPr>
        <w:t>Zenk</w:t>
      </w:r>
      <w:proofErr w:type="spellEnd"/>
      <w:r w:rsidRPr="00265C2A">
        <w:rPr>
          <w:shd w:val="clear" w:color="auto" w:fill="FFFFFF"/>
          <w:lang w:val="en-US"/>
        </w:rPr>
        <w:t>, M. H. (2001). Biosynthesis of cannabinoids: Incorporation experiments with 13C</w:t>
      </w:r>
      <w:r w:rsidRPr="00265C2A">
        <w:rPr>
          <w:rFonts w:ascii="Cambria Math" w:hAnsi="Cambria Math" w:cs="Cambria Math"/>
          <w:shd w:val="clear" w:color="auto" w:fill="FFFFFF"/>
          <w:lang w:val="en-US"/>
        </w:rPr>
        <w:t>‐</w:t>
      </w:r>
      <w:r w:rsidRPr="00265C2A">
        <w:rPr>
          <w:shd w:val="clear" w:color="auto" w:fill="FFFFFF"/>
          <w:lang w:val="en-US"/>
        </w:rPr>
        <w:t>labeled glucoses. </w:t>
      </w:r>
      <w:r w:rsidRPr="00265C2A">
        <w:rPr>
          <w:i/>
          <w:iCs/>
          <w:shd w:val="clear" w:color="auto" w:fill="FFFFFF"/>
          <w:lang w:val="en-US"/>
        </w:rPr>
        <w:t>European Journal of Biochemistry</w:t>
      </w:r>
      <w:r w:rsidRPr="00265C2A">
        <w:rPr>
          <w:shd w:val="clear" w:color="auto" w:fill="FFFFFF"/>
          <w:lang w:val="en-US"/>
        </w:rPr>
        <w:t>, </w:t>
      </w:r>
      <w:r w:rsidRPr="00265C2A">
        <w:rPr>
          <w:i/>
          <w:iCs/>
          <w:shd w:val="clear" w:color="auto" w:fill="FFFFFF"/>
          <w:lang w:val="en-US"/>
        </w:rPr>
        <w:t>268</w:t>
      </w:r>
      <w:r w:rsidRPr="00265C2A">
        <w:rPr>
          <w:shd w:val="clear" w:color="auto" w:fill="FFFFFF"/>
          <w:lang w:val="en-US"/>
        </w:rPr>
        <w:t>(6), 1596-1604.</w:t>
      </w:r>
    </w:p>
    <w:p w14:paraId="000000A0" w14:textId="19C78F97" w:rsidR="00287367" w:rsidRPr="00265C2A" w:rsidRDefault="009F201D">
      <w:pPr>
        <w:spacing w:before="240"/>
        <w:rPr>
          <w:lang w:val="es-ES"/>
        </w:rPr>
      </w:pPr>
      <w:r w:rsidRPr="00700E4F">
        <w:t>Fraguas, A., Fernández, A., Tor</w:t>
      </w:r>
      <w:r w:rsidR="00700E4F">
        <w:t>res, A.</w:t>
      </w:r>
      <w:r w:rsidRPr="00700E4F">
        <w:t xml:space="preserve"> </w:t>
      </w:r>
      <w:r w:rsidR="00700E4F">
        <w:t>(</w:t>
      </w:r>
      <w:r w:rsidRPr="00700E4F">
        <w:t>2014</w:t>
      </w:r>
      <w:r w:rsidR="00700E4F">
        <w:t>)</w:t>
      </w:r>
      <w:r w:rsidRPr="00700E4F">
        <w:t xml:space="preserve">. </w:t>
      </w:r>
      <w:proofErr w:type="spellStart"/>
      <w:r w:rsidRPr="00700E4F">
        <w:t>Cannabinoides</w:t>
      </w:r>
      <w:proofErr w:type="spellEnd"/>
      <w:r w:rsidRPr="00700E4F">
        <w:t xml:space="preserve">: una prometedora herramienta para el desarrollo de nuevas terapias. </w:t>
      </w:r>
      <w:r w:rsidRPr="00265C2A">
        <w:rPr>
          <w:lang w:val="es-ES"/>
        </w:rPr>
        <w:t xml:space="preserve">Real Academia Nacional de Farmacia., 80, pp.555-577. </w:t>
      </w:r>
    </w:p>
    <w:p w14:paraId="000000A1" w14:textId="2DCDBEA4" w:rsidR="00287367" w:rsidRPr="00700E4F" w:rsidRDefault="00700E4F">
      <w:pPr>
        <w:shd w:val="clear" w:color="auto" w:fill="FFFFFF"/>
        <w:spacing w:before="240" w:after="240"/>
        <w:rPr>
          <w:lang w:val="en-US"/>
        </w:rPr>
      </w:pPr>
      <w:proofErr w:type="spellStart"/>
      <w:r w:rsidRPr="00700E4F">
        <w:rPr>
          <w:shd w:val="clear" w:color="auto" w:fill="FFFFFF"/>
        </w:rPr>
        <w:t>Gaoni</w:t>
      </w:r>
      <w:proofErr w:type="spellEnd"/>
      <w:r w:rsidRPr="00700E4F">
        <w:rPr>
          <w:shd w:val="clear" w:color="auto" w:fill="FFFFFF"/>
        </w:rPr>
        <w:t xml:space="preserve">, Y., &amp; </w:t>
      </w:r>
      <w:proofErr w:type="spellStart"/>
      <w:r w:rsidRPr="00700E4F">
        <w:rPr>
          <w:shd w:val="clear" w:color="auto" w:fill="FFFFFF"/>
        </w:rPr>
        <w:t>Mechoulam</w:t>
      </w:r>
      <w:proofErr w:type="spellEnd"/>
      <w:r w:rsidRPr="00700E4F">
        <w:rPr>
          <w:shd w:val="clear" w:color="auto" w:fill="FFFFFF"/>
        </w:rPr>
        <w:t xml:space="preserve">, R. (1964). </w:t>
      </w:r>
      <w:r w:rsidRPr="00265C2A">
        <w:rPr>
          <w:shd w:val="clear" w:color="auto" w:fill="FFFFFF"/>
          <w:lang w:val="en-US"/>
        </w:rPr>
        <w:t>Isolation, structure, and partial synthesis of an active constituent of hashish. </w:t>
      </w:r>
      <w:r w:rsidRPr="00265C2A">
        <w:rPr>
          <w:i/>
          <w:iCs/>
          <w:shd w:val="clear" w:color="auto" w:fill="FFFFFF"/>
          <w:lang w:val="en-US"/>
        </w:rPr>
        <w:t>Journal of the American chemical society</w:t>
      </w:r>
      <w:r w:rsidRPr="00265C2A">
        <w:rPr>
          <w:shd w:val="clear" w:color="auto" w:fill="FFFFFF"/>
          <w:lang w:val="en-US"/>
        </w:rPr>
        <w:t>, </w:t>
      </w:r>
      <w:r w:rsidRPr="00265C2A">
        <w:rPr>
          <w:i/>
          <w:iCs/>
          <w:shd w:val="clear" w:color="auto" w:fill="FFFFFF"/>
          <w:lang w:val="en-US"/>
        </w:rPr>
        <w:t>86</w:t>
      </w:r>
      <w:r w:rsidRPr="00265C2A">
        <w:rPr>
          <w:shd w:val="clear" w:color="auto" w:fill="FFFFFF"/>
          <w:lang w:val="en-US"/>
        </w:rPr>
        <w:t>(8), 1646-1647.</w:t>
      </w:r>
    </w:p>
    <w:p w14:paraId="5C92970C" w14:textId="3C189960" w:rsidR="00700E4F" w:rsidRPr="00265C2A" w:rsidRDefault="00700E4F">
      <w:pPr>
        <w:shd w:val="clear" w:color="auto" w:fill="FFFFFF"/>
        <w:spacing w:before="240" w:after="240"/>
        <w:rPr>
          <w:lang w:val="es-ES"/>
        </w:rPr>
      </w:pPr>
      <w:proofErr w:type="spellStart"/>
      <w:r w:rsidRPr="00265C2A">
        <w:rPr>
          <w:shd w:val="clear" w:color="auto" w:fill="FFFFFF"/>
          <w:lang w:val="en-US"/>
        </w:rPr>
        <w:t>García</w:t>
      </w:r>
      <w:proofErr w:type="spellEnd"/>
      <w:r w:rsidRPr="00265C2A">
        <w:rPr>
          <w:shd w:val="clear" w:color="auto" w:fill="FFFFFF"/>
          <w:lang w:val="en-US"/>
        </w:rPr>
        <w:t xml:space="preserve"> del </w:t>
      </w:r>
      <w:proofErr w:type="spellStart"/>
      <w:r w:rsidRPr="00265C2A">
        <w:rPr>
          <w:shd w:val="clear" w:color="auto" w:fill="FFFFFF"/>
          <w:lang w:val="en-US"/>
        </w:rPr>
        <w:t>Vello</w:t>
      </w:r>
      <w:proofErr w:type="spellEnd"/>
      <w:r w:rsidRPr="00265C2A">
        <w:rPr>
          <w:shd w:val="clear" w:color="auto" w:fill="FFFFFF"/>
          <w:lang w:val="en-US"/>
        </w:rPr>
        <w:t xml:space="preserve"> Moreno, M. P. (2015). </w:t>
      </w:r>
      <w:r w:rsidRPr="00700E4F">
        <w:rPr>
          <w:shd w:val="clear" w:color="auto" w:fill="FFFFFF"/>
        </w:rPr>
        <w:t>Productos naturales como candidatos a fármacos en enfermedades neurodegenerativas.</w:t>
      </w:r>
    </w:p>
    <w:p w14:paraId="000000A2" w14:textId="77777777" w:rsidR="00287367" w:rsidRPr="00856EB7" w:rsidRDefault="009F201D">
      <w:pPr>
        <w:shd w:val="clear" w:color="auto" w:fill="FFFFFF"/>
        <w:spacing w:before="240" w:after="240"/>
        <w:rPr>
          <w:lang w:val="en-US"/>
        </w:rPr>
      </w:pPr>
      <w:proofErr w:type="spellStart"/>
      <w:r w:rsidRPr="00700E4F">
        <w:rPr>
          <w:lang w:val="en-US"/>
        </w:rPr>
        <w:t>García</w:t>
      </w:r>
      <w:proofErr w:type="spellEnd"/>
      <w:r w:rsidRPr="00700E4F">
        <w:rPr>
          <w:lang w:val="en-US"/>
        </w:rPr>
        <w:t xml:space="preserve"> O, </w:t>
      </w:r>
      <w:proofErr w:type="spellStart"/>
      <w:r w:rsidRPr="00700E4F">
        <w:rPr>
          <w:lang w:val="en-US"/>
        </w:rPr>
        <w:t>Massieu</w:t>
      </w:r>
      <w:proofErr w:type="spellEnd"/>
      <w:r w:rsidRPr="00700E4F">
        <w:rPr>
          <w:lang w:val="en-US"/>
        </w:rPr>
        <w:t xml:space="preserve"> L (2001) Strategies </w:t>
      </w:r>
      <w:r w:rsidRPr="001A005D">
        <w:rPr>
          <w:lang w:val="en-US"/>
        </w:rPr>
        <w:t xml:space="preserve">for neuroprotection against Ltrans-2,4-pyrrolidine </w:t>
      </w:r>
      <w:proofErr w:type="spellStart"/>
      <w:r w:rsidRPr="001A005D">
        <w:rPr>
          <w:lang w:val="en-US"/>
        </w:rPr>
        <w:t>dicarboxylate</w:t>
      </w:r>
      <w:proofErr w:type="spellEnd"/>
      <w:r w:rsidRPr="001A005D">
        <w:rPr>
          <w:lang w:val="en-US"/>
        </w:rPr>
        <w:t xml:space="preserve">-induced neuronal damage during energy impairment in vitro. J </w:t>
      </w:r>
      <w:proofErr w:type="spellStart"/>
      <w:r w:rsidRPr="001A005D">
        <w:rPr>
          <w:lang w:val="en-US"/>
        </w:rPr>
        <w:t>Neurosci</w:t>
      </w:r>
      <w:proofErr w:type="spellEnd"/>
      <w:r w:rsidRPr="001A005D">
        <w:rPr>
          <w:lang w:val="en-US"/>
        </w:rPr>
        <w:t xml:space="preserve"> Res </w:t>
      </w:r>
      <w:r w:rsidRPr="00856EB7">
        <w:rPr>
          <w:lang w:val="en-US"/>
        </w:rPr>
        <w:t>64:418–428.</w:t>
      </w:r>
    </w:p>
    <w:p w14:paraId="000000A3" w14:textId="1F0AFD55" w:rsidR="00287367" w:rsidRPr="00265C2A" w:rsidRDefault="009F201D">
      <w:pPr>
        <w:spacing w:before="240"/>
        <w:rPr>
          <w:lang w:val="es-ES"/>
        </w:rPr>
      </w:pPr>
      <w:r w:rsidRPr="00856EB7">
        <w:rPr>
          <w:lang w:val="en-US"/>
        </w:rPr>
        <w:t xml:space="preserve">Giese MW, Lewis MA, Giese L, Smith KM. </w:t>
      </w:r>
      <w:r w:rsidR="00B41228" w:rsidRPr="00856EB7">
        <w:rPr>
          <w:lang w:val="en-US"/>
        </w:rPr>
        <w:t xml:space="preserve">(2015). </w:t>
      </w:r>
      <w:r w:rsidRPr="00856EB7">
        <w:rPr>
          <w:lang w:val="en-US"/>
        </w:rPr>
        <w:t>Development and Validation of a Reliable and Robust Method for the Analysis of Cannabinoids and T</w:t>
      </w:r>
      <w:r w:rsidR="00B41228" w:rsidRPr="00856EB7">
        <w:rPr>
          <w:lang w:val="en-US"/>
        </w:rPr>
        <w:t xml:space="preserve">erpenes in Cannabis. </w:t>
      </w:r>
      <w:r w:rsidRPr="00265C2A">
        <w:rPr>
          <w:lang w:val="es-ES"/>
        </w:rPr>
        <w:t>Nov-Dec;98(6):1503-22.</w:t>
      </w:r>
    </w:p>
    <w:p w14:paraId="4CDE1DDA" w14:textId="77777777" w:rsidR="00856EB7" w:rsidRPr="00856EB7" w:rsidRDefault="00856EB7" w:rsidP="00856EB7">
      <w:pPr>
        <w:spacing w:before="240"/>
        <w:rPr>
          <w:lang w:val="en-US"/>
        </w:rPr>
      </w:pPr>
      <w:proofErr w:type="spellStart"/>
      <w:r w:rsidRPr="00856EB7">
        <w:rPr>
          <w:shd w:val="clear" w:color="auto" w:fill="FFFFFF"/>
        </w:rPr>
        <w:t>Grotenhermen</w:t>
      </w:r>
      <w:proofErr w:type="spellEnd"/>
      <w:r w:rsidRPr="00856EB7">
        <w:rPr>
          <w:shd w:val="clear" w:color="auto" w:fill="FFFFFF"/>
        </w:rPr>
        <w:t xml:space="preserve">, F., Varo, R. N., &amp; </w:t>
      </w:r>
      <w:proofErr w:type="spellStart"/>
      <w:r w:rsidRPr="00856EB7">
        <w:rPr>
          <w:shd w:val="clear" w:color="auto" w:fill="FFFFFF"/>
        </w:rPr>
        <w:t>Russo</w:t>
      </w:r>
      <w:proofErr w:type="spellEnd"/>
      <w:r w:rsidRPr="00856EB7">
        <w:rPr>
          <w:shd w:val="clear" w:color="auto" w:fill="FFFFFF"/>
        </w:rPr>
        <w:t>, E. (Eds.). (2003). </w:t>
      </w:r>
      <w:r w:rsidRPr="00856EB7">
        <w:rPr>
          <w:i/>
          <w:iCs/>
          <w:shd w:val="clear" w:color="auto" w:fill="FFFFFF"/>
        </w:rPr>
        <w:t xml:space="preserve">Cannabis y </w:t>
      </w:r>
      <w:proofErr w:type="spellStart"/>
      <w:r w:rsidRPr="00856EB7">
        <w:rPr>
          <w:i/>
          <w:iCs/>
          <w:shd w:val="clear" w:color="auto" w:fill="FFFFFF"/>
        </w:rPr>
        <w:t>cannabinoides</w:t>
      </w:r>
      <w:proofErr w:type="spellEnd"/>
      <w:r w:rsidRPr="00856EB7">
        <w:rPr>
          <w:i/>
          <w:iCs/>
          <w:shd w:val="clear" w:color="auto" w:fill="FFFFFF"/>
        </w:rPr>
        <w:t>: farmacología, toxicología y potencial terapéutico</w:t>
      </w:r>
      <w:r w:rsidRPr="00856EB7">
        <w:rPr>
          <w:shd w:val="clear" w:color="auto" w:fill="FFFFFF"/>
        </w:rPr>
        <w:t xml:space="preserve">. </w:t>
      </w:r>
      <w:proofErr w:type="spellStart"/>
      <w:r w:rsidRPr="00265C2A">
        <w:rPr>
          <w:shd w:val="clear" w:color="auto" w:fill="FFFFFF"/>
          <w:lang w:val="en-US"/>
        </w:rPr>
        <w:t>Castellarte</w:t>
      </w:r>
      <w:proofErr w:type="spellEnd"/>
      <w:r w:rsidRPr="00265C2A">
        <w:rPr>
          <w:shd w:val="clear" w:color="auto" w:fill="FFFFFF"/>
          <w:lang w:val="en-US"/>
        </w:rPr>
        <w:t>.</w:t>
      </w:r>
    </w:p>
    <w:p w14:paraId="000000A5" w14:textId="19771B19" w:rsidR="00287367" w:rsidRPr="00996928" w:rsidRDefault="009F201D">
      <w:pPr>
        <w:rPr>
          <w:lang w:val="en-US"/>
        </w:rPr>
      </w:pPr>
      <w:proofErr w:type="spellStart"/>
      <w:r w:rsidRPr="001A005D">
        <w:rPr>
          <w:lang w:val="en-US"/>
        </w:rPr>
        <w:t>Guindon</w:t>
      </w:r>
      <w:proofErr w:type="spellEnd"/>
      <w:r w:rsidRPr="001A005D">
        <w:rPr>
          <w:lang w:val="en-US"/>
        </w:rPr>
        <w:t xml:space="preserve">, J.; </w:t>
      </w:r>
      <w:proofErr w:type="spellStart"/>
      <w:r w:rsidRPr="001A005D">
        <w:rPr>
          <w:lang w:val="en-US"/>
        </w:rPr>
        <w:t>Hohmann</w:t>
      </w:r>
      <w:proofErr w:type="spellEnd"/>
      <w:r w:rsidRPr="001A005D">
        <w:rPr>
          <w:lang w:val="en-US"/>
        </w:rPr>
        <w:t xml:space="preserve">, A. G. </w:t>
      </w:r>
      <w:r w:rsidR="00B41228" w:rsidRPr="001A005D">
        <w:rPr>
          <w:lang w:val="en-US"/>
        </w:rPr>
        <w:t>(2010).</w:t>
      </w:r>
      <w:r w:rsidR="00B41228">
        <w:rPr>
          <w:lang w:val="en-US"/>
        </w:rPr>
        <w:t xml:space="preserve"> </w:t>
      </w:r>
      <w:r w:rsidRPr="001A005D">
        <w:rPr>
          <w:lang w:val="en-US"/>
        </w:rPr>
        <w:t xml:space="preserve">The endocannabinoid system and </w:t>
      </w:r>
      <w:proofErr w:type="spellStart"/>
      <w:r w:rsidRPr="001A005D">
        <w:rPr>
          <w:lang w:val="en-US"/>
        </w:rPr>
        <w:t>cáncer</w:t>
      </w:r>
      <w:proofErr w:type="spellEnd"/>
      <w:r w:rsidRPr="001A005D">
        <w:rPr>
          <w:lang w:val="en-US"/>
        </w:rPr>
        <w:t xml:space="preserve">: therapeutic </w:t>
      </w:r>
      <w:r w:rsidRPr="00996928">
        <w:rPr>
          <w:lang w:val="en-US"/>
        </w:rPr>
        <w:t>implication. Br</w:t>
      </w:r>
      <w:r w:rsidR="00B41228" w:rsidRPr="00996928">
        <w:rPr>
          <w:lang w:val="en-US"/>
        </w:rPr>
        <w:t xml:space="preserve"> J </w:t>
      </w:r>
      <w:proofErr w:type="spellStart"/>
      <w:r w:rsidR="00B41228" w:rsidRPr="00996928">
        <w:rPr>
          <w:lang w:val="en-US"/>
        </w:rPr>
        <w:t>Pharmacol</w:t>
      </w:r>
      <w:proofErr w:type="spellEnd"/>
      <w:r w:rsidR="00B41228" w:rsidRPr="00996928">
        <w:rPr>
          <w:lang w:val="en-US"/>
        </w:rPr>
        <w:t xml:space="preserve"> 163 (7), 1447-1463.</w:t>
      </w:r>
    </w:p>
    <w:p w14:paraId="09574B87" w14:textId="54D89EEB" w:rsidR="00996928" w:rsidRPr="00265C2A" w:rsidRDefault="00996928">
      <w:pPr>
        <w:rPr>
          <w:shd w:val="clear" w:color="auto" w:fill="FFFFFF"/>
          <w:lang w:val="en-US"/>
        </w:rPr>
      </w:pPr>
      <w:proofErr w:type="spellStart"/>
      <w:r w:rsidRPr="00265C2A">
        <w:rPr>
          <w:shd w:val="clear" w:color="auto" w:fill="FFFFFF"/>
          <w:lang w:val="en-US"/>
        </w:rPr>
        <w:t>Gülck</w:t>
      </w:r>
      <w:proofErr w:type="spellEnd"/>
      <w:r w:rsidRPr="00265C2A">
        <w:rPr>
          <w:shd w:val="clear" w:color="auto" w:fill="FFFFFF"/>
          <w:lang w:val="en-US"/>
        </w:rPr>
        <w:t xml:space="preserve">, T., &amp; </w:t>
      </w:r>
      <w:proofErr w:type="spellStart"/>
      <w:r w:rsidRPr="00265C2A">
        <w:rPr>
          <w:shd w:val="clear" w:color="auto" w:fill="FFFFFF"/>
          <w:lang w:val="en-US"/>
        </w:rPr>
        <w:t>Møller</w:t>
      </w:r>
      <w:proofErr w:type="spellEnd"/>
      <w:r w:rsidRPr="00265C2A">
        <w:rPr>
          <w:shd w:val="clear" w:color="auto" w:fill="FFFFFF"/>
          <w:lang w:val="en-US"/>
        </w:rPr>
        <w:t xml:space="preserve">, B. L. (2020). </w:t>
      </w:r>
      <w:proofErr w:type="spellStart"/>
      <w:r w:rsidRPr="00265C2A">
        <w:rPr>
          <w:shd w:val="clear" w:color="auto" w:fill="FFFFFF"/>
          <w:lang w:val="en-US"/>
        </w:rPr>
        <w:t>Phytocannabinoids</w:t>
      </w:r>
      <w:proofErr w:type="spellEnd"/>
      <w:r w:rsidRPr="00265C2A">
        <w:rPr>
          <w:shd w:val="clear" w:color="auto" w:fill="FFFFFF"/>
          <w:lang w:val="en-US"/>
        </w:rPr>
        <w:t>: origins and biosynthesis. </w:t>
      </w:r>
      <w:r w:rsidRPr="00265C2A">
        <w:rPr>
          <w:i/>
          <w:iCs/>
          <w:shd w:val="clear" w:color="auto" w:fill="FFFFFF"/>
          <w:lang w:val="en-US"/>
        </w:rPr>
        <w:t>Trends in Plant Science</w:t>
      </w:r>
      <w:r w:rsidRPr="00265C2A">
        <w:rPr>
          <w:shd w:val="clear" w:color="auto" w:fill="FFFFFF"/>
          <w:lang w:val="en-US"/>
        </w:rPr>
        <w:t>, </w:t>
      </w:r>
      <w:r w:rsidRPr="00265C2A">
        <w:rPr>
          <w:i/>
          <w:iCs/>
          <w:shd w:val="clear" w:color="auto" w:fill="FFFFFF"/>
          <w:lang w:val="en-US"/>
        </w:rPr>
        <w:t>25</w:t>
      </w:r>
      <w:r w:rsidRPr="00265C2A">
        <w:rPr>
          <w:shd w:val="clear" w:color="auto" w:fill="FFFFFF"/>
          <w:lang w:val="en-US"/>
        </w:rPr>
        <w:t>(10), 985-1004.</w:t>
      </w:r>
    </w:p>
    <w:p w14:paraId="15557F4E" w14:textId="15D69D34" w:rsidR="00925603" w:rsidRPr="00925603" w:rsidRDefault="00925603">
      <w:pPr>
        <w:rPr>
          <w:lang w:val="en-US"/>
        </w:rPr>
      </w:pPr>
      <w:r w:rsidRPr="00265C2A">
        <w:rPr>
          <w:shd w:val="clear" w:color="auto" w:fill="FFFFFF"/>
          <w:lang w:val="en-US"/>
        </w:rPr>
        <w:t xml:space="preserve">Hampson, A. J., </w:t>
      </w:r>
      <w:proofErr w:type="spellStart"/>
      <w:r w:rsidRPr="00265C2A">
        <w:rPr>
          <w:shd w:val="clear" w:color="auto" w:fill="FFFFFF"/>
          <w:lang w:val="en-US"/>
        </w:rPr>
        <w:t>Grimaldi</w:t>
      </w:r>
      <w:proofErr w:type="spellEnd"/>
      <w:r w:rsidRPr="00265C2A">
        <w:rPr>
          <w:shd w:val="clear" w:color="auto" w:fill="FFFFFF"/>
          <w:lang w:val="en-US"/>
        </w:rPr>
        <w:t xml:space="preserve">, M., Axelrod, J., &amp; Wink, D. (1998). </w:t>
      </w:r>
      <w:proofErr w:type="spellStart"/>
      <w:r w:rsidRPr="00265C2A">
        <w:rPr>
          <w:shd w:val="clear" w:color="auto" w:fill="FFFFFF"/>
          <w:lang w:val="en-US"/>
        </w:rPr>
        <w:t>Cannabidiol</w:t>
      </w:r>
      <w:proofErr w:type="spellEnd"/>
      <w:r w:rsidRPr="00265C2A">
        <w:rPr>
          <w:shd w:val="clear" w:color="auto" w:fill="FFFFFF"/>
          <w:lang w:val="en-US"/>
        </w:rPr>
        <w:t xml:space="preserve"> and (−) </w:t>
      </w:r>
      <w:r w:rsidRPr="00925603">
        <w:rPr>
          <w:shd w:val="clear" w:color="auto" w:fill="FFFFFF"/>
        </w:rPr>
        <w:t>Δ</w:t>
      </w:r>
      <w:r w:rsidRPr="00265C2A">
        <w:rPr>
          <w:shd w:val="clear" w:color="auto" w:fill="FFFFFF"/>
          <w:lang w:val="en-US"/>
        </w:rPr>
        <w:t>9-tetrahydrocannabinol are neuroprotective antioxidants. </w:t>
      </w:r>
      <w:r w:rsidRPr="00265C2A">
        <w:rPr>
          <w:i/>
          <w:iCs/>
          <w:shd w:val="clear" w:color="auto" w:fill="FFFFFF"/>
          <w:lang w:val="en-US"/>
        </w:rPr>
        <w:t>Proceedings of the National Academy of Sciences</w:t>
      </w:r>
      <w:r w:rsidRPr="00265C2A">
        <w:rPr>
          <w:shd w:val="clear" w:color="auto" w:fill="FFFFFF"/>
          <w:lang w:val="en-US"/>
        </w:rPr>
        <w:t>, </w:t>
      </w:r>
      <w:r w:rsidRPr="00265C2A">
        <w:rPr>
          <w:i/>
          <w:iCs/>
          <w:shd w:val="clear" w:color="auto" w:fill="FFFFFF"/>
          <w:lang w:val="en-US"/>
        </w:rPr>
        <w:t>95</w:t>
      </w:r>
      <w:r w:rsidRPr="00265C2A">
        <w:rPr>
          <w:shd w:val="clear" w:color="auto" w:fill="FFFFFF"/>
          <w:lang w:val="en-US"/>
        </w:rPr>
        <w:t>(14), 8268-8273.</w:t>
      </w:r>
    </w:p>
    <w:p w14:paraId="29AA01A7" w14:textId="7A0E2A8C" w:rsidR="00592197" w:rsidRPr="006B1BD4" w:rsidRDefault="009F201D" w:rsidP="00592197">
      <w:pPr>
        <w:rPr>
          <w:lang w:val="en-US"/>
        </w:rPr>
      </w:pPr>
      <w:proofErr w:type="spellStart"/>
      <w:r w:rsidRPr="00925603">
        <w:rPr>
          <w:lang w:val="en-US"/>
        </w:rPr>
        <w:t>Happyana</w:t>
      </w:r>
      <w:proofErr w:type="spellEnd"/>
      <w:r w:rsidRPr="00925603">
        <w:rPr>
          <w:lang w:val="en-US"/>
        </w:rPr>
        <w:t xml:space="preserve">, N.; </w:t>
      </w:r>
      <w:proofErr w:type="spellStart"/>
      <w:r w:rsidRPr="00925603">
        <w:rPr>
          <w:lang w:val="en-US"/>
        </w:rPr>
        <w:t>Agnolet</w:t>
      </w:r>
      <w:proofErr w:type="spellEnd"/>
      <w:r w:rsidRPr="00925603">
        <w:rPr>
          <w:lang w:val="en-US"/>
        </w:rPr>
        <w:t xml:space="preserve">, S.; </w:t>
      </w:r>
      <w:proofErr w:type="spellStart"/>
      <w:r w:rsidRPr="00925603">
        <w:rPr>
          <w:lang w:val="en-US"/>
        </w:rPr>
        <w:t>Munte</w:t>
      </w:r>
      <w:proofErr w:type="spellEnd"/>
      <w:r w:rsidR="00592197" w:rsidRPr="00925603">
        <w:rPr>
          <w:lang w:val="en-US"/>
        </w:rPr>
        <w:t xml:space="preserve"> Hampson AJ, </w:t>
      </w:r>
      <w:proofErr w:type="spellStart"/>
      <w:r w:rsidR="00592197" w:rsidRPr="00925603">
        <w:rPr>
          <w:lang w:val="en-US"/>
        </w:rPr>
        <w:t>Grimaldi</w:t>
      </w:r>
      <w:proofErr w:type="spellEnd"/>
      <w:r w:rsidR="00592197" w:rsidRPr="00925603">
        <w:rPr>
          <w:lang w:val="en-US"/>
        </w:rPr>
        <w:t xml:space="preserve"> M, Axelrod J, Wink D. (1998). </w:t>
      </w:r>
      <w:proofErr w:type="spellStart"/>
      <w:r w:rsidR="00592197" w:rsidRPr="00925603">
        <w:rPr>
          <w:lang w:val="en-US"/>
        </w:rPr>
        <w:t>Cannabidiol</w:t>
      </w:r>
      <w:proofErr w:type="spellEnd"/>
      <w:r w:rsidR="00592197" w:rsidRPr="00925603">
        <w:rPr>
          <w:lang w:val="en-US"/>
        </w:rPr>
        <w:t xml:space="preserve"> and </w:t>
      </w:r>
      <w:r w:rsidR="00592197" w:rsidRPr="00592197">
        <w:rPr>
          <w:lang w:val="en-US"/>
        </w:rPr>
        <w:t>(</w:t>
      </w:r>
      <w:proofErr w:type="gramStart"/>
      <w:r w:rsidR="00592197" w:rsidRPr="00592197">
        <w:rPr>
          <w:lang w:val="en-US"/>
        </w:rPr>
        <w:t>-)Delta</w:t>
      </w:r>
      <w:proofErr w:type="gramEnd"/>
      <w:r w:rsidR="00592197" w:rsidRPr="00592197">
        <w:rPr>
          <w:lang w:val="en-US"/>
        </w:rPr>
        <w:t>9-tetrahydrocannabinol are neuroprotective antioxidants</w:t>
      </w:r>
      <w:r w:rsidR="00592197" w:rsidRPr="00651834">
        <w:rPr>
          <w:lang w:val="en-US"/>
        </w:rPr>
        <w:t xml:space="preserve">. </w:t>
      </w:r>
      <w:proofErr w:type="spellStart"/>
      <w:r w:rsidR="00592197" w:rsidRPr="00651834">
        <w:rPr>
          <w:lang w:val="en-US"/>
        </w:rPr>
        <w:t>Proc</w:t>
      </w:r>
      <w:proofErr w:type="spellEnd"/>
      <w:r w:rsidR="00592197">
        <w:rPr>
          <w:lang w:val="en-US"/>
        </w:rPr>
        <w:t xml:space="preserve"> Natl </w:t>
      </w:r>
      <w:proofErr w:type="spellStart"/>
      <w:r w:rsidR="00592197" w:rsidRPr="006B1BD4">
        <w:rPr>
          <w:lang w:val="en-US"/>
        </w:rPr>
        <w:t>Acad</w:t>
      </w:r>
      <w:proofErr w:type="spellEnd"/>
      <w:r w:rsidR="00592197" w:rsidRPr="006B1BD4">
        <w:rPr>
          <w:lang w:val="en-US"/>
        </w:rPr>
        <w:t xml:space="preserve"> </w:t>
      </w:r>
      <w:proofErr w:type="spellStart"/>
      <w:r w:rsidR="00592197" w:rsidRPr="006B1BD4">
        <w:rPr>
          <w:lang w:val="en-US"/>
        </w:rPr>
        <w:t>Sci</w:t>
      </w:r>
      <w:proofErr w:type="spellEnd"/>
      <w:r w:rsidR="00592197" w:rsidRPr="006B1BD4">
        <w:rPr>
          <w:lang w:val="en-US"/>
        </w:rPr>
        <w:t>, 95:8268-73.</w:t>
      </w:r>
    </w:p>
    <w:p w14:paraId="000000A7" w14:textId="0C7894E1" w:rsidR="00287367" w:rsidRDefault="009F201D">
      <w:pPr>
        <w:rPr>
          <w:lang w:val="en-US"/>
        </w:rPr>
      </w:pPr>
      <w:r w:rsidRPr="001A005D">
        <w:rPr>
          <w:lang w:val="en-US"/>
        </w:rPr>
        <w:t>Harvey D.J. (1984) Chemistry, metabolism and pharmacokinetics of the c</w:t>
      </w:r>
      <w:r w:rsidR="00B41228">
        <w:rPr>
          <w:lang w:val="en-US"/>
        </w:rPr>
        <w:t xml:space="preserve">annabinoids. </w:t>
      </w:r>
      <w:proofErr w:type="spellStart"/>
      <w:r w:rsidR="00B41228">
        <w:rPr>
          <w:lang w:val="en-US"/>
        </w:rPr>
        <w:t>En</w:t>
      </w:r>
      <w:proofErr w:type="spellEnd"/>
      <w:r w:rsidR="00B41228">
        <w:rPr>
          <w:lang w:val="en-US"/>
        </w:rPr>
        <w:t xml:space="preserve"> </w:t>
      </w:r>
      <w:proofErr w:type="spellStart"/>
      <w:r w:rsidR="00B41228">
        <w:rPr>
          <w:lang w:val="en-US"/>
        </w:rPr>
        <w:t>Nahas</w:t>
      </w:r>
      <w:proofErr w:type="spellEnd"/>
      <w:r w:rsidR="00B41228">
        <w:rPr>
          <w:lang w:val="en-US"/>
        </w:rPr>
        <w:t xml:space="preserve"> G.G. </w:t>
      </w:r>
      <w:r w:rsidRPr="001A005D">
        <w:rPr>
          <w:lang w:val="en-US"/>
        </w:rPr>
        <w:t>Raven Press. New York, pgs. 37-107.</w:t>
      </w:r>
    </w:p>
    <w:p w14:paraId="195CD2D2" w14:textId="77777777" w:rsidR="00592197" w:rsidRPr="00651834" w:rsidRDefault="00592197" w:rsidP="00592197">
      <w:pPr>
        <w:rPr>
          <w:lang w:val="en-US"/>
        </w:rPr>
      </w:pPr>
      <w:r>
        <w:rPr>
          <w:lang w:val="en-US"/>
        </w:rPr>
        <w:lastRenderedPageBreak/>
        <w:t xml:space="preserve">Hayashi, (2009). </w:t>
      </w:r>
      <w:r w:rsidRPr="00651834">
        <w:rPr>
          <w:lang w:val="en-US"/>
        </w:rPr>
        <w:t xml:space="preserve">Oxidative stress in developmental brain disorders. </w:t>
      </w:r>
      <w:r>
        <w:rPr>
          <w:lang w:val="en-US"/>
        </w:rPr>
        <w:t>Neuropathology, 29: 1-8.</w:t>
      </w:r>
    </w:p>
    <w:p w14:paraId="000000A8" w14:textId="1D5AC620" w:rsidR="00287367" w:rsidRPr="00265C2A" w:rsidRDefault="009F201D">
      <w:pPr>
        <w:rPr>
          <w:lang w:val="es-ES"/>
        </w:rPr>
      </w:pPr>
      <w:proofErr w:type="spellStart"/>
      <w:r w:rsidRPr="001A005D">
        <w:rPr>
          <w:lang w:val="en-US"/>
        </w:rPr>
        <w:t>Herkenham</w:t>
      </w:r>
      <w:proofErr w:type="spellEnd"/>
      <w:r w:rsidRPr="001A005D">
        <w:rPr>
          <w:lang w:val="en-US"/>
        </w:rPr>
        <w:t xml:space="preserve"> M, Lynn AB, Johnson MR, Melvin LS, de Costa BR, Rice KC. </w:t>
      </w:r>
      <w:r w:rsidR="00B41228">
        <w:rPr>
          <w:lang w:val="en-US"/>
        </w:rPr>
        <w:t>(</w:t>
      </w:r>
      <w:r w:rsidR="00B41228" w:rsidRPr="001A005D">
        <w:rPr>
          <w:lang w:val="en-US"/>
        </w:rPr>
        <w:t>1991</w:t>
      </w:r>
      <w:r w:rsidR="00B41228">
        <w:rPr>
          <w:lang w:val="en-US"/>
        </w:rPr>
        <w:t xml:space="preserve">). </w:t>
      </w:r>
      <w:r w:rsidRPr="001A005D">
        <w:rPr>
          <w:lang w:val="en-US"/>
        </w:rPr>
        <w:t xml:space="preserve">Characterization and localization of cannabinoid receptors in rat brain: a quantitative in vitro </w:t>
      </w:r>
      <w:proofErr w:type="spellStart"/>
      <w:r w:rsidRPr="001A005D">
        <w:rPr>
          <w:lang w:val="en-US"/>
        </w:rPr>
        <w:t>autoradiographic</w:t>
      </w:r>
      <w:proofErr w:type="spellEnd"/>
      <w:r w:rsidRPr="001A005D">
        <w:rPr>
          <w:lang w:val="en-US"/>
        </w:rPr>
        <w:t xml:space="preserve"> study. </w:t>
      </w:r>
      <w:r w:rsidRPr="00265C2A">
        <w:rPr>
          <w:lang w:val="es-ES"/>
        </w:rPr>
        <w:t xml:space="preserve">J </w:t>
      </w:r>
      <w:proofErr w:type="spellStart"/>
      <w:r w:rsidRPr="00265C2A">
        <w:rPr>
          <w:lang w:val="es-ES"/>
        </w:rPr>
        <w:t>Neurosci</w:t>
      </w:r>
      <w:proofErr w:type="spellEnd"/>
      <w:r w:rsidRPr="00265C2A">
        <w:rPr>
          <w:lang w:val="es-ES"/>
        </w:rPr>
        <w:t>. Feb;11(2):563-83.</w:t>
      </w:r>
    </w:p>
    <w:p w14:paraId="711D583B" w14:textId="46EAFD20" w:rsidR="006B1BD4" w:rsidRPr="006B1BD4" w:rsidRDefault="006B1BD4">
      <w:pPr>
        <w:rPr>
          <w:lang w:val="en-US"/>
        </w:rPr>
      </w:pPr>
      <w:proofErr w:type="spellStart"/>
      <w:r w:rsidRPr="006B1BD4">
        <w:rPr>
          <w:shd w:val="clear" w:color="auto" w:fill="FFFFFF"/>
        </w:rPr>
        <w:t>Iannotti</w:t>
      </w:r>
      <w:proofErr w:type="spellEnd"/>
      <w:r w:rsidRPr="006B1BD4">
        <w:rPr>
          <w:shd w:val="clear" w:color="auto" w:fill="FFFFFF"/>
        </w:rPr>
        <w:t xml:space="preserve">, F. A., Di Marzo, V., &amp; </w:t>
      </w:r>
      <w:proofErr w:type="spellStart"/>
      <w:r w:rsidRPr="006B1BD4">
        <w:rPr>
          <w:shd w:val="clear" w:color="auto" w:fill="FFFFFF"/>
        </w:rPr>
        <w:t>Petrosino</w:t>
      </w:r>
      <w:proofErr w:type="spellEnd"/>
      <w:r w:rsidRPr="006B1BD4">
        <w:rPr>
          <w:shd w:val="clear" w:color="auto" w:fill="FFFFFF"/>
        </w:rPr>
        <w:t xml:space="preserve">, S. (2016). </w:t>
      </w:r>
      <w:r w:rsidRPr="00265C2A">
        <w:rPr>
          <w:shd w:val="clear" w:color="auto" w:fill="FFFFFF"/>
          <w:lang w:val="en-US"/>
        </w:rPr>
        <w:t>Endocannabinoids and endocannabinoid-related mediators: Targets, metabolism and role in neurological disorders. </w:t>
      </w:r>
      <w:r w:rsidRPr="00265C2A">
        <w:rPr>
          <w:i/>
          <w:iCs/>
          <w:shd w:val="clear" w:color="auto" w:fill="FFFFFF"/>
          <w:lang w:val="en-US"/>
        </w:rPr>
        <w:t>Progress in lipid research</w:t>
      </w:r>
      <w:r w:rsidRPr="00265C2A">
        <w:rPr>
          <w:shd w:val="clear" w:color="auto" w:fill="FFFFFF"/>
          <w:lang w:val="en-US"/>
        </w:rPr>
        <w:t>, </w:t>
      </w:r>
      <w:r w:rsidRPr="00265C2A">
        <w:rPr>
          <w:i/>
          <w:iCs/>
          <w:shd w:val="clear" w:color="auto" w:fill="FFFFFF"/>
          <w:lang w:val="en-US"/>
        </w:rPr>
        <w:t>62</w:t>
      </w:r>
      <w:r w:rsidRPr="00265C2A">
        <w:rPr>
          <w:shd w:val="clear" w:color="auto" w:fill="FFFFFF"/>
          <w:lang w:val="en-US"/>
        </w:rPr>
        <w:t>, 107-128.</w:t>
      </w:r>
    </w:p>
    <w:p w14:paraId="08904B4C" w14:textId="6AEC5AB8" w:rsidR="0011128F" w:rsidRPr="00265C2A" w:rsidRDefault="0011128F" w:rsidP="00856EB7">
      <w:pPr>
        <w:rPr>
          <w:lang w:val="en-US"/>
        </w:rPr>
      </w:pPr>
      <w:proofErr w:type="spellStart"/>
      <w:r w:rsidRPr="00265C2A">
        <w:rPr>
          <w:shd w:val="clear" w:color="auto" w:fill="FFFFFF"/>
          <w:lang w:val="en-US"/>
        </w:rPr>
        <w:t>Katona</w:t>
      </w:r>
      <w:proofErr w:type="spellEnd"/>
      <w:r w:rsidRPr="00265C2A">
        <w:rPr>
          <w:shd w:val="clear" w:color="auto" w:fill="FFFFFF"/>
          <w:lang w:val="en-US"/>
        </w:rPr>
        <w:t>, I., &amp; Freund, T. F. (2012). Multiple functions of endocannabinoid signaling in the brain. </w:t>
      </w:r>
      <w:r w:rsidRPr="00265C2A">
        <w:rPr>
          <w:i/>
          <w:iCs/>
          <w:shd w:val="clear" w:color="auto" w:fill="FFFFFF"/>
          <w:lang w:val="en-US"/>
        </w:rPr>
        <w:t>Annual review of neuroscience</w:t>
      </w:r>
      <w:r w:rsidRPr="00265C2A">
        <w:rPr>
          <w:shd w:val="clear" w:color="auto" w:fill="FFFFFF"/>
          <w:lang w:val="en-US"/>
        </w:rPr>
        <w:t>, </w:t>
      </w:r>
      <w:r w:rsidRPr="00265C2A">
        <w:rPr>
          <w:i/>
          <w:iCs/>
          <w:shd w:val="clear" w:color="auto" w:fill="FFFFFF"/>
          <w:lang w:val="en-US"/>
        </w:rPr>
        <w:t>35</w:t>
      </w:r>
      <w:r w:rsidRPr="00265C2A">
        <w:rPr>
          <w:shd w:val="clear" w:color="auto" w:fill="FFFFFF"/>
          <w:lang w:val="en-US"/>
        </w:rPr>
        <w:t>, 529-558.</w:t>
      </w:r>
    </w:p>
    <w:p w14:paraId="32EA79A5" w14:textId="3F8B654E" w:rsidR="003B2495" w:rsidRPr="00265C2A" w:rsidRDefault="003B2495" w:rsidP="00856EB7">
      <w:pPr>
        <w:rPr>
          <w:lang w:val="en-US"/>
        </w:rPr>
      </w:pPr>
      <w:r w:rsidRPr="00265C2A">
        <w:rPr>
          <w:shd w:val="clear" w:color="auto" w:fill="FFFFFF"/>
          <w:lang w:val="en-US"/>
        </w:rPr>
        <w:t xml:space="preserve">Kim, E. S., &amp; </w:t>
      </w:r>
      <w:proofErr w:type="spellStart"/>
      <w:r w:rsidRPr="00265C2A">
        <w:rPr>
          <w:shd w:val="clear" w:color="auto" w:fill="FFFFFF"/>
          <w:lang w:val="en-US"/>
        </w:rPr>
        <w:t>Mahlberg</w:t>
      </w:r>
      <w:proofErr w:type="spellEnd"/>
      <w:r w:rsidRPr="00265C2A">
        <w:rPr>
          <w:shd w:val="clear" w:color="auto" w:fill="FFFFFF"/>
          <w:lang w:val="en-US"/>
        </w:rPr>
        <w:t xml:space="preserve">, P. G. (2003). Secretory vesicle formation in the secretory cavity of glandular </w:t>
      </w:r>
      <w:proofErr w:type="spellStart"/>
      <w:r w:rsidRPr="00265C2A">
        <w:rPr>
          <w:shd w:val="clear" w:color="auto" w:fill="FFFFFF"/>
          <w:lang w:val="en-US"/>
        </w:rPr>
        <w:t>trichomes</w:t>
      </w:r>
      <w:proofErr w:type="spellEnd"/>
      <w:r w:rsidRPr="00265C2A">
        <w:rPr>
          <w:shd w:val="clear" w:color="auto" w:fill="FFFFFF"/>
          <w:lang w:val="en-US"/>
        </w:rPr>
        <w:t xml:space="preserve"> of Cannabis sativa L.(</w:t>
      </w:r>
      <w:proofErr w:type="spellStart"/>
      <w:r w:rsidRPr="00265C2A">
        <w:rPr>
          <w:shd w:val="clear" w:color="auto" w:fill="FFFFFF"/>
          <w:lang w:val="en-US"/>
        </w:rPr>
        <w:t>Cannabaceae</w:t>
      </w:r>
      <w:proofErr w:type="spellEnd"/>
      <w:r w:rsidRPr="00265C2A">
        <w:rPr>
          <w:shd w:val="clear" w:color="auto" w:fill="FFFFFF"/>
          <w:lang w:val="en-US"/>
        </w:rPr>
        <w:t>). </w:t>
      </w:r>
      <w:r w:rsidRPr="00265C2A">
        <w:rPr>
          <w:i/>
          <w:iCs/>
          <w:shd w:val="clear" w:color="auto" w:fill="FFFFFF"/>
          <w:lang w:val="en-US"/>
        </w:rPr>
        <w:t>Molecules and Cells</w:t>
      </w:r>
      <w:r w:rsidRPr="00265C2A">
        <w:rPr>
          <w:shd w:val="clear" w:color="auto" w:fill="FFFFFF"/>
          <w:lang w:val="en-US"/>
        </w:rPr>
        <w:t>, </w:t>
      </w:r>
      <w:r w:rsidRPr="00265C2A">
        <w:rPr>
          <w:i/>
          <w:iCs/>
          <w:shd w:val="clear" w:color="auto" w:fill="FFFFFF"/>
          <w:lang w:val="en-US"/>
        </w:rPr>
        <w:t>15</w:t>
      </w:r>
      <w:r w:rsidRPr="00265C2A">
        <w:rPr>
          <w:shd w:val="clear" w:color="auto" w:fill="FFFFFF"/>
          <w:lang w:val="en-US"/>
        </w:rPr>
        <w:t>(3), 387-395.</w:t>
      </w:r>
    </w:p>
    <w:p w14:paraId="17A965DE" w14:textId="18B60D90" w:rsidR="00091835" w:rsidRPr="00265C2A" w:rsidRDefault="00091835" w:rsidP="00856EB7">
      <w:pPr>
        <w:rPr>
          <w:lang w:val="en-US"/>
        </w:rPr>
      </w:pPr>
      <w:r w:rsidRPr="00265C2A">
        <w:rPr>
          <w:shd w:val="clear" w:color="auto" w:fill="FFFFFF"/>
          <w:lang w:val="en-US"/>
        </w:rPr>
        <w:t xml:space="preserve">Lynch, R. C., Vergara, D., </w:t>
      </w:r>
      <w:proofErr w:type="spellStart"/>
      <w:r w:rsidRPr="00265C2A">
        <w:rPr>
          <w:shd w:val="clear" w:color="auto" w:fill="FFFFFF"/>
          <w:lang w:val="en-US"/>
        </w:rPr>
        <w:t>Tittes</w:t>
      </w:r>
      <w:proofErr w:type="spellEnd"/>
      <w:r w:rsidRPr="00265C2A">
        <w:rPr>
          <w:shd w:val="clear" w:color="auto" w:fill="FFFFFF"/>
          <w:lang w:val="en-US"/>
        </w:rPr>
        <w:t xml:space="preserve">, S., White, K., Schwartz, C. J., Gibbs, M. J., ... </w:t>
      </w:r>
      <w:r w:rsidRPr="003B2495">
        <w:rPr>
          <w:shd w:val="clear" w:color="auto" w:fill="FFFFFF"/>
        </w:rPr>
        <w:t xml:space="preserve">&amp; </w:t>
      </w:r>
      <w:proofErr w:type="spellStart"/>
      <w:r w:rsidRPr="003B2495">
        <w:rPr>
          <w:shd w:val="clear" w:color="auto" w:fill="FFFFFF"/>
        </w:rPr>
        <w:t>Kane</w:t>
      </w:r>
      <w:proofErr w:type="spellEnd"/>
      <w:r w:rsidRPr="003B2495">
        <w:rPr>
          <w:shd w:val="clear" w:color="auto" w:fill="FFFFFF"/>
        </w:rPr>
        <w:t xml:space="preserve">, N. C. (2016). </w:t>
      </w:r>
      <w:r w:rsidRPr="00265C2A">
        <w:rPr>
          <w:shd w:val="clear" w:color="auto" w:fill="FFFFFF"/>
          <w:lang w:val="en-US"/>
        </w:rPr>
        <w:t>Genomic and chemical diversity in Cannabis. </w:t>
      </w:r>
      <w:r w:rsidRPr="00265C2A">
        <w:rPr>
          <w:i/>
          <w:iCs/>
          <w:shd w:val="clear" w:color="auto" w:fill="FFFFFF"/>
          <w:lang w:val="en-US"/>
        </w:rPr>
        <w:t>Critical Reviews in Plant Sciences</w:t>
      </w:r>
      <w:r w:rsidRPr="00265C2A">
        <w:rPr>
          <w:shd w:val="clear" w:color="auto" w:fill="FFFFFF"/>
          <w:lang w:val="en-US"/>
        </w:rPr>
        <w:t>, </w:t>
      </w:r>
      <w:r w:rsidRPr="00265C2A">
        <w:rPr>
          <w:i/>
          <w:iCs/>
          <w:shd w:val="clear" w:color="auto" w:fill="FFFFFF"/>
          <w:lang w:val="en-US"/>
        </w:rPr>
        <w:t>35</w:t>
      </w:r>
      <w:r w:rsidRPr="00265C2A">
        <w:rPr>
          <w:shd w:val="clear" w:color="auto" w:fill="FFFFFF"/>
          <w:lang w:val="en-US"/>
        </w:rPr>
        <w:t>(5-6), 349-363.</w:t>
      </w:r>
    </w:p>
    <w:p w14:paraId="000000AF" w14:textId="67F4C7E5" w:rsidR="00287367" w:rsidRPr="00976F35" w:rsidRDefault="009F201D">
      <w:pPr>
        <w:rPr>
          <w:lang w:val="en-US"/>
        </w:rPr>
      </w:pPr>
      <w:r w:rsidRPr="00976F35">
        <w:rPr>
          <w:lang w:val="en-US"/>
        </w:rPr>
        <w:t xml:space="preserve">Matsuda L.A., </w:t>
      </w:r>
      <w:proofErr w:type="spellStart"/>
      <w:r w:rsidRPr="00976F35">
        <w:rPr>
          <w:lang w:val="en-US"/>
        </w:rPr>
        <w:t>Lolait</w:t>
      </w:r>
      <w:proofErr w:type="spellEnd"/>
      <w:r w:rsidRPr="00976F35">
        <w:rPr>
          <w:lang w:val="en-US"/>
        </w:rPr>
        <w:t xml:space="preserve"> S.J., Brownstein M.J., Young A.C., Bonner T.I. (1990) Structure of a cannabinoid receptor and functional expression of the cloned cDNA. Nature 346:561-564.</w:t>
      </w:r>
    </w:p>
    <w:p w14:paraId="34A583BE" w14:textId="6DDF6B5D" w:rsidR="00976F35" w:rsidRPr="00976F35" w:rsidRDefault="00976F35">
      <w:pPr>
        <w:rPr>
          <w:lang w:val="en-US"/>
        </w:rPr>
      </w:pPr>
      <w:r w:rsidRPr="00265C2A">
        <w:rPr>
          <w:shd w:val="clear" w:color="auto" w:fill="FFFFFF"/>
          <w:lang w:val="en-US"/>
        </w:rPr>
        <w:t>McPartland, J. M., &amp; Guy, G. W. (2017). Models of Cannabis taxonomy, cultural bias, and conflicts between scientific and vernacular names. </w:t>
      </w:r>
      <w:r w:rsidRPr="00265C2A">
        <w:rPr>
          <w:i/>
          <w:iCs/>
          <w:shd w:val="clear" w:color="auto" w:fill="FFFFFF"/>
          <w:lang w:val="en-US"/>
        </w:rPr>
        <w:t>The botanical review</w:t>
      </w:r>
      <w:r w:rsidRPr="00265C2A">
        <w:rPr>
          <w:shd w:val="clear" w:color="auto" w:fill="FFFFFF"/>
          <w:lang w:val="en-US"/>
        </w:rPr>
        <w:t>, </w:t>
      </w:r>
      <w:r w:rsidRPr="00265C2A">
        <w:rPr>
          <w:i/>
          <w:iCs/>
          <w:shd w:val="clear" w:color="auto" w:fill="FFFFFF"/>
          <w:lang w:val="en-US"/>
        </w:rPr>
        <w:t>83</w:t>
      </w:r>
      <w:r w:rsidRPr="00265C2A">
        <w:rPr>
          <w:shd w:val="clear" w:color="auto" w:fill="FFFFFF"/>
          <w:lang w:val="en-US"/>
        </w:rPr>
        <w:t>(4), 327-381.</w:t>
      </w:r>
    </w:p>
    <w:p w14:paraId="000000B0" w14:textId="77777777" w:rsidR="00287367" w:rsidRPr="006B1BD4" w:rsidRDefault="009F201D">
      <w:pPr>
        <w:spacing w:before="200"/>
        <w:rPr>
          <w:lang w:val="en-US"/>
        </w:rPr>
      </w:pPr>
      <w:bookmarkStart w:id="8" w:name="_heading=h.cynampxnzuz4" w:colFirst="0" w:colLast="0"/>
      <w:bookmarkEnd w:id="8"/>
      <w:proofErr w:type="spellStart"/>
      <w:r w:rsidRPr="00976F35">
        <w:rPr>
          <w:lang w:val="en-US"/>
        </w:rPr>
        <w:t>Mechoulam</w:t>
      </w:r>
      <w:proofErr w:type="spellEnd"/>
      <w:r w:rsidRPr="00976F35">
        <w:rPr>
          <w:lang w:val="en-US"/>
        </w:rPr>
        <w:t xml:space="preserve"> R., Ben-</w:t>
      </w:r>
      <w:proofErr w:type="spellStart"/>
      <w:r w:rsidRPr="00976F35">
        <w:rPr>
          <w:lang w:val="en-US"/>
        </w:rPr>
        <w:t>Shabat</w:t>
      </w:r>
      <w:proofErr w:type="spellEnd"/>
      <w:r w:rsidRPr="00976F35">
        <w:rPr>
          <w:lang w:val="en-US"/>
        </w:rPr>
        <w:t xml:space="preserve"> S. (1999). From </w:t>
      </w:r>
      <w:proofErr w:type="spellStart"/>
      <w:r w:rsidRPr="00976F35">
        <w:rPr>
          <w:lang w:val="en-US"/>
        </w:rPr>
        <w:t>gan</w:t>
      </w:r>
      <w:proofErr w:type="spellEnd"/>
      <w:r w:rsidRPr="00976F35">
        <w:rPr>
          <w:lang w:val="en-US"/>
        </w:rPr>
        <w:t>-</w:t>
      </w:r>
      <w:proofErr w:type="spellStart"/>
      <w:r w:rsidRPr="00976F35">
        <w:rPr>
          <w:lang w:val="en-US"/>
        </w:rPr>
        <w:t>zi</w:t>
      </w:r>
      <w:proofErr w:type="spellEnd"/>
      <w:r w:rsidRPr="00976F35">
        <w:rPr>
          <w:lang w:val="en-US"/>
        </w:rPr>
        <w:t>-gun-nu to anandamide and 2-arachidonoylglycerol</w:t>
      </w:r>
      <w:r w:rsidRPr="006B1BD4">
        <w:rPr>
          <w:lang w:val="en-US"/>
        </w:rPr>
        <w:t>: the ongoing story of cannabis. Nat. Prod. Rep. 16 131–143. 10.1039/a703973e.</w:t>
      </w:r>
    </w:p>
    <w:p w14:paraId="5A25D445" w14:textId="77777777" w:rsidR="006B1BD4" w:rsidRPr="006B1BD4" w:rsidRDefault="006B1BD4" w:rsidP="006B1BD4">
      <w:pPr>
        <w:spacing w:before="240"/>
        <w:rPr>
          <w:lang w:val="en-US"/>
        </w:rPr>
      </w:pPr>
      <w:proofErr w:type="spellStart"/>
      <w:r w:rsidRPr="00265C2A">
        <w:rPr>
          <w:shd w:val="clear" w:color="auto" w:fill="FFFFFF"/>
          <w:lang w:val="en-US"/>
        </w:rPr>
        <w:t>Mechoulam</w:t>
      </w:r>
      <w:proofErr w:type="spellEnd"/>
      <w:r w:rsidRPr="00265C2A">
        <w:rPr>
          <w:shd w:val="clear" w:color="auto" w:fill="FFFFFF"/>
          <w:lang w:val="en-US"/>
        </w:rPr>
        <w:t>, R., &amp; Parker, L. A. (2013). The endocannabinoid system and the brain. </w:t>
      </w:r>
      <w:r w:rsidRPr="00265C2A">
        <w:rPr>
          <w:i/>
          <w:iCs/>
          <w:shd w:val="clear" w:color="auto" w:fill="FFFFFF"/>
          <w:lang w:val="en-US"/>
        </w:rPr>
        <w:t>Annual review of psychology</w:t>
      </w:r>
      <w:r w:rsidRPr="00265C2A">
        <w:rPr>
          <w:shd w:val="clear" w:color="auto" w:fill="FFFFFF"/>
          <w:lang w:val="en-US"/>
        </w:rPr>
        <w:t>, </w:t>
      </w:r>
      <w:r w:rsidRPr="00265C2A">
        <w:rPr>
          <w:i/>
          <w:iCs/>
          <w:shd w:val="clear" w:color="auto" w:fill="FFFFFF"/>
          <w:lang w:val="en-US"/>
        </w:rPr>
        <w:t>64</w:t>
      </w:r>
      <w:r w:rsidRPr="00265C2A">
        <w:rPr>
          <w:shd w:val="clear" w:color="auto" w:fill="FFFFFF"/>
          <w:lang w:val="en-US"/>
        </w:rPr>
        <w:t>, 21-47.</w:t>
      </w:r>
    </w:p>
    <w:p w14:paraId="000000B1" w14:textId="66A2C66A" w:rsidR="00287367" w:rsidRPr="006B1BD4" w:rsidRDefault="006B1BD4">
      <w:pPr>
        <w:spacing w:before="240"/>
        <w:rPr>
          <w:lang w:val="en-US"/>
        </w:rPr>
      </w:pPr>
      <w:proofErr w:type="spellStart"/>
      <w:r w:rsidRPr="00265C2A">
        <w:rPr>
          <w:shd w:val="clear" w:color="auto" w:fill="FFFFFF"/>
          <w:lang w:val="en-US"/>
        </w:rPr>
        <w:t>Mechoulam</w:t>
      </w:r>
      <w:proofErr w:type="spellEnd"/>
      <w:r w:rsidRPr="00265C2A">
        <w:rPr>
          <w:shd w:val="clear" w:color="auto" w:fill="FFFFFF"/>
          <w:lang w:val="en-US"/>
        </w:rPr>
        <w:t xml:space="preserve">, R., &amp; </w:t>
      </w:r>
      <w:proofErr w:type="spellStart"/>
      <w:r w:rsidRPr="00265C2A">
        <w:rPr>
          <w:shd w:val="clear" w:color="auto" w:fill="FFFFFF"/>
          <w:lang w:val="en-US"/>
        </w:rPr>
        <w:t>Shvo</w:t>
      </w:r>
      <w:proofErr w:type="spellEnd"/>
      <w:r w:rsidRPr="00265C2A">
        <w:rPr>
          <w:shd w:val="clear" w:color="auto" w:fill="FFFFFF"/>
          <w:lang w:val="en-US"/>
        </w:rPr>
        <w:t>, Y. (1963). Hashish? I. </w:t>
      </w:r>
      <w:r w:rsidRPr="00265C2A">
        <w:rPr>
          <w:i/>
          <w:iCs/>
          <w:shd w:val="clear" w:color="auto" w:fill="FFFFFF"/>
          <w:lang w:val="en-US"/>
        </w:rPr>
        <w:t>Tetrahedron</w:t>
      </w:r>
      <w:r w:rsidRPr="00265C2A">
        <w:rPr>
          <w:shd w:val="clear" w:color="auto" w:fill="FFFFFF"/>
          <w:lang w:val="en-US"/>
        </w:rPr>
        <w:t>, </w:t>
      </w:r>
      <w:r w:rsidRPr="00265C2A">
        <w:rPr>
          <w:i/>
          <w:iCs/>
          <w:shd w:val="clear" w:color="auto" w:fill="FFFFFF"/>
          <w:lang w:val="en-US"/>
        </w:rPr>
        <w:t>19</w:t>
      </w:r>
      <w:r w:rsidRPr="00265C2A">
        <w:rPr>
          <w:shd w:val="clear" w:color="auto" w:fill="FFFFFF"/>
          <w:lang w:val="en-US"/>
        </w:rPr>
        <w:t>(12), 2073-2078.</w:t>
      </w:r>
      <w:r w:rsidRPr="006B1BD4">
        <w:rPr>
          <w:lang w:val="en-US"/>
        </w:rPr>
        <w:t xml:space="preserve"> </w:t>
      </w:r>
    </w:p>
    <w:p w14:paraId="5A50169E" w14:textId="00C9A2E9" w:rsidR="006B1BD4" w:rsidRPr="00700E4F" w:rsidRDefault="006B1BD4">
      <w:pPr>
        <w:spacing w:before="240"/>
        <w:rPr>
          <w:lang w:val="en-US"/>
        </w:rPr>
      </w:pPr>
      <w:proofErr w:type="spellStart"/>
      <w:r w:rsidRPr="006B1BD4">
        <w:rPr>
          <w:shd w:val="clear" w:color="auto" w:fill="FFFFFF"/>
        </w:rPr>
        <w:t>Mestre</w:t>
      </w:r>
      <w:proofErr w:type="spellEnd"/>
      <w:r w:rsidRPr="006B1BD4">
        <w:rPr>
          <w:shd w:val="clear" w:color="auto" w:fill="FFFFFF"/>
        </w:rPr>
        <w:t>, L., Correa, F., Arévalo</w:t>
      </w:r>
      <w:r w:rsidRPr="006B1BD4">
        <w:rPr>
          <w:rFonts w:ascii="Cambria Math" w:hAnsi="Cambria Math" w:cs="Cambria Math"/>
          <w:shd w:val="clear" w:color="auto" w:fill="FFFFFF"/>
        </w:rPr>
        <w:t>‐</w:t>
      </w:r>
      <w:r w:rsidRPr="006B1BD4">
        <w:rPr>
          <w:shd w:val="clear" w:color="auto" w:fill="FFFFFF"/>
        </w:rPr>
        <w:t>Martín, A., Molina</w:t>
      </w:r>
      <w:r w:rsidRPr="006B1BD4">
        <w:rPr>
          <w:rFonts w:ascii="Cambria Math" w:hAnsi="Cambria Math" w:cs="Cambria Math"/>
          <w:shd w:val="clear" w:color="auto" w:fill="FFFFFF"/>
        </w:rPr>
        <w:t>‐</w:t>
      </w:r>
      <w:r w:rsidRPr="006B1BD4">
        <w:rPr>
          <w:shd w:val="clear" w:color="auto" w:fill="FFFFFF"/>
        </w:rPr>
        <w:t xml:space="preserve">Holgado, E., </w:t>
      </w:r>
      <w:proofErr w:type="spellStart"/>
      <w:r w:rsidRPr="006B1BD4">
        <w:rPr>
          <w:shd w:val="clear" w:color="auto" w:fill="FFFFFF"/>
        </w:rPr>
        <w:t>Valenti</w:t>
      </w:r>
      <w:proofErr w:type="spellEnd"/>
      <w:r w:rsidRPr="006B1BD4">
        <w:rPr>
          <w:shd w:val="clear" w:color="auto" w:fill="FFFFFF"/>
        </w:rPr>
        <w:t xml:space="preserve">, M., </w:t>
      </w:r>
      <w:proofErr w:type="spellStart"/>
      <w:r w:rsidRPr="006B1BD4">
        <w:rPr>
          <w:shd w:val="clear" w:color="auto" w:fill="FFFFFF"/>
        </w:rPr>
        <w:t>Ortar</w:t>
      </w:r>
      <w:proofErr w:type="spellEnd"/>
      <w:r w:rsidRPr="006B1BD4">
        <w:rPr>
          <w:shd w:val="clear" w:color="auto" w:fill="FFFFFF"/>
        </w:rPr>
        <w:t xml:space="preserve">, G., ... &amp; </w:t>
      </w:r>
      <w:proofErr w:type="spellStart"/>
      <w:r w:rsidRPr="006B1BD4">
        <w:rPr>
          <w:shd w:val="clear" w:color="auto" w:fill="FFFFFF"/>
        </w:rPr>
        <w:t>Guaza</w:t>
      </w:r>
      <w:proofErr w:type="spellEnd"/>
      <w:r w:rsidRPr="006B1BD4">
        <w:rPr>
          <w:shd w:val="clear" w:color="auto" w:fill="FFFFFF"/>
        </w:rPr>
        <w:t xml:space="preserve">, C. (2005). </w:t>
      </w:r>
      <w:r w:rsidRPr="00265C2A">
        <w:rPr>
          <w:shd w:val="clear" w:color="auto" w:fill="FFFFFF"/>
          <w:lang w:val="en-US"/>
        </w:rPr>
        <w:t>Pharmacological modulation of the endocannabinoid system in a viral model of multiple sclerosis. </w:t>
      </w:r>
      <w:proofErr w:type="spellStart"/>
      <w:r w:rsidRPr="00700E4F">
        <w:rPr>
          <w:i/>
          <w:iCs/>
          <w:shd w:val="clear" w:color="auto" w:fill="FFFFFF"/>
        </w:rPr>
        <w:t>Journal</w:t>
      </w:r>
      <w:proofErr w:type="spellEnd"/>
      <w:r w:rsidRPr="00700E4F">
        <w:rPr>
          <w:i/>
          <w:iCs/>
          <w:shd w:val="clear" w:color="auto" w:fill="FFFFFF"/>
        </w:rPr>
        <w:t xml:space="preserve"> of </w:t>
      </w:r>
      <w:proofErr w:type="spellStart"/>
      <w:r w:rsidRPr="00700E4F">
        <w:rPr>
          <w:i/>
          <w:iCs/>
          <w:shd w:val="clear" w:color="auto" w:fill="FFFFFF"/>
        </w:rPr>
        <w:t>neurochemistry</w:t>
      </w:r>
      <w:proofErr w:type="spellEnd"/>
      <w:r w:rsidRPr="00700E4F">
        <w:rPr>
          <w:shd w:val="clear" w:color="auto" w:fill="FFFFFF"/>
        </w:rPr>
        <w:t>, </w:t>
      </w:r>
      <w:r w:rsidRPr="00700E4F">
        <w:rPr>
          <w:i/>
          <w:iCs/>
          <w:shd w:val="clear" w:color="auto" w:fill="FFFFFF"/>
        </w:rPr>
        <w:t>92</w:t>
      </w:r>
      <w:r w:rsidRPr="00700E4F">
        <w:rPr>
          <w:shd w:val="clear" w:color="auto" w:fill="FFFFFF"/>
        </w:rPr>
        <w:t>(6), 1327-1339.</w:t>
      </w:r>
    </w:p>
    <w:p w14:paraId="52F2DA7E" w14:textId="5F1D8321" w:rsidR="006B1BD4" w:rsidRPr="00265C2A" w:rsidRDefault="006B1BD4" w:rsidP="006B1BD4">
      <w:pPr>
        <w:rPr>
          <w:lang w:val="en-US"/>
        </w:rPr>
      </w:pPr>
      <w:r w:rsidRPr="00700E4F">
        <w:t xml:space="preserve">Moreira FA, Aguiar DC, </w:t>
      </w:r>
      <w:proofErr w:type="spellStart"/>
      <w:r w:rsidRPr="00700E4F">
        <w:t>Guimaraes</w:t>
      </w:r>
      <w:proofErr w:type="spellEnd"/>
      <w:r w:rsidRPr="00700E4F">
        <w:t xml:space="preserve"> FS. (2006). </w:t>
      </w:r>
      <w:r w:rsidRPr="00700E4F">
        <w:rPr>
          <w:lang w:val="en-US"/>
        </w:rPr>
        <w:t xml:space="preserve">Anxiolytic-like effect of </w:t>
      </w:r>
      <w:proofErr w:type="spellStart"/>
      <w:r w:rsidRPr="00700E4F">
        <w:rPr>
          <w:lang w:val="en-US"/>
        </w:rPr>
        <w:t>cannabidiol</w:t>
      </w:r>
      <w:proofErr w:type="spellEnd"/>
      <w:r w:rsidRPr="00700E4F">
        <w:rPr>
          <w:lang w:val="en-US"/>
        </w:rPr>
        <w:t xml:space="preserve"> in the rat Vogel conflict test. </w:t>
      </w:r>
      <w:proofErr w:type="spellStart"/>
      <w:r w:rsidRPr="00265C2A">
        <w:rPr>
          <w:lang w:val="en-US"/>
        </w:rPr>
        <w:t>Prog</w:t>
      </w:r>
      <w:proofErr w:type="spellEnd"/>
      <w:r w:rsidRPr="00265C2A">
        <w:rPr>
          <w:lang w:val="en-US"/>
        </w:rPr>
        <w:t xml:space="preserve"> </w:t>
      </w:r>
      <w:proofErr w:type="spellStart"/>
      <w:r w:rsidRPr="00265C2A">
        <w:rPr>
          <w:lang w:val="en-US"/>
        </w:rPr>
        <w:t>Neuropsychopharmacol</w:t>
      </w:r>
      <w:proofErr w:type="spellEnd"/>
      <w:r w:rsidRPr="00265C2A">
        <w:rPr>
          <w:lang w:val="en-US"/>
        </w:rPr>
        <w:t xml:space="preserve"> </w:t>
      </w:r>
      <w:proofErr w:type="spellStart"/>
      <w:r w:rsidRPr="00265C2A">
        <w:rPr>
          <w:lang w:val="en-US"/>
        </w:rPr>
        <w:t>Biol</w:t>
      </w:r>
      <w:proofErr w:type="spellEnd"/>
      <w:r w:rsidRPr="00265C2A">
        <w:rPr>
          <w:lang w:val="en-US"/>
        </w:rPr>
        <w:t xml:space="preserve"> Psychiatry. 30:1466-71.</w:t>
      </w:r>
    </w:p>
    <w:p w14:paraId="21D8E153" w14:textId="3CEE7CE6" w:rsidR="00996928" w:rsidRPr="00996928" w:rsidRDefault="00996928">
      <w:pPr>
        <w:spacing w:before="240"/>
        <w:rPr>
          <w:lang w:val="en-US"/>
        </w:rPr>
      </w:pPr>
      <w:proofErr w:type="spellStart"/>
      <w:r w:rsidRPr="00265C2A">
        <w:rPr>
          <w:shd w:val="clear" w:color="auto" w:fill="FFFFFF"/>
          <w:lang w:val="en-US"/>
        </w:rPr>
        <w:t>Nachnani</w:t>
      </w:r>
      <w:proofErr w:type="spellEnd"/>
      <w:r w:rsidRPr="00265C2A">
        <w:rPr>
          <w:shd w:val="clear" w:color="auto" w:fill="FFFFFF"/>
          <w:lang w:val="en-US"/>
        </w:rPr>
        <w:t xml:space="preserve">, R., </w:t>
      </w:r>
      <w:proofErr w:type="spellStart"/>
      <w:r w:rsidRPr="00265C2A">
        <w:rPr>
          <w:shd w:val="clear" w:color="auto" w:fill="FFFFFF"/>
          <w:lang w:val="en-US"/>
        </w:rPr>
        <w:t>Raup-Konsavage</w:t>
      </w:r>
      <w:proofErr w:type="spellEnd"/>
      <w:r w:rsidRPr="00265C2A">
        <w:rPr>
          <w:shd w:val="clear" w:color="auto" w:fill="FFFFFF"/>
          <w:lang w:val="en-US"/>
        </w:rPr>
        <w:t xml:space="preserve">, W. M., &amp; </w:t>
      </w:r>
      <w:proofErr w:type="spellStart"/>
      <w:r w:rsidRPr="00265C2A">
        <w:rPr>
          <w:shd w:val="clear" w:color="auto" w:fill="FFFFFF"/>
          <w:lang w:val="en-US"/>
        </w:rPr>
        <w:t>Vrana</w:t>
      </w:r>
      <w:proofErr w:type="spellEnd"/>
      <w:r w:rsidRPr="00265C2A">
        <w:rPr>
          <w:shd w:val="clear" w:color="auto" w:fill="FFFFFF"/>
          <w:lang w:val="en-US"/>
        </w:rPr>
        <w:t xml:space="preserve">, K. E. (2021). The pharmacological case for </w:t>
      </w:r>
      <w:proofErr w:type="spellStart"/>
      <w:r w:rsidRPr="00265C2A">
        <w:rPr>
          <w:shd w:val="clear" w:color="auto" w:fill="FFFFFF"/>
          <w:lang w:val="en-US"/>
        </w:rPr>
        <w:t>cannabigerol</w:t>
      </w:r>
      <w:proofErr w:type="spellEnd"/>
      <w:r w:rsidRPr="00265C2A">
        <w:rPr>
          <w:shd w:val="clear" w:color="auto" w:fill="FFFFFF"/>
          <w:lang w:val="en-US"/>
        </w:rPr>
        <w:t>. </w:t>
      </w:r>
      <w:r w:rsidRPr="00265C2A">
        <w:rPr>
          <w:i/>
          <w:iCs/>
          <w:shd w:val="clear" w:color="auto" w:fill="FFFFFF"/>
          <w:lang w:val="en-US"/>
        </w:rPr>
        <w:t>Journal of Pharmacology and Experimental Therapeutics</w:t>
      </w:r>
      <w:r w:rsidRPr="00265C2A">
        <w:rPr>
          <w:shd w:val="clear" w:color="auto" w:fill="FFFFFF"/>
          <w:lang w:val="en-US"/>
        </w:rPr>
        <w:t>, </w:t>
      </w:r>
      <w:r w:rsidRPr="00265C2A">
        <w:rPr>
          <w:i/>
          <w:iCs/>
          <w:shd w:val="clear" w:color="auto" w:fill="FFFFFF"/>
          <w:lang w:val="en-US"/>
        </w:rPr>
        <w:t>376</w:t>
      </w:r>
      <w:r w:rsidRPr="00265C2A">
        <w:rPr>
          <w:shd w:val="clear" w:color="auto" w:fill="FFFFFF"/>
          <w:lang w:val="en-US"/>
        </w:rPr>
        <w:t>(2), 204-212.</w:t>
      </w:r>
    </w:p>
    <w:p w14:paraId="531B2FD3" w14:textId="5894F019" w:rsidR="00856EB7" w:rsidRPr="00996928" w:rsidRDefault="00856EB7" w:rsidP="00856EB7">
      <w:proofErr w:type="spellStart"/>
      <w:r w:rsidRPr="00265C2A">
        <w:rPr>
          <w:shd w:val="clear" w:color="auto" w:fill="FFFFFF"/>
          <w:lang w:val="en-US"/>
        </w:rPr>
        <w:t>Notejane</w:t>
      </w:r>
      <w:proofErr w:type="spellEnd"/>
      <w:r w:rsidRPr="00265C2A">
        <w:rPr>
          <w:shd w:val="clear" w:color="auto" w:fill="FFFFFF"/>
          <w:lang w:val="en-US"/>
        </w:rPr>
        <w:t xml:space="preserve">, M., </w:t>
      </w:r>
      <w:proofErr w:type="spellStart"/>
      <w:r w:rsidRPr="00265C2A">
        <w:rPr>
          <w:shd w:val="clear" w:color="auto" w:fill="FFFFFF"/>
          <w:lang w:val="en-US"/>
        </w:rPr>
        <w:t>Zunino</w:t>
      </w:r>
      <w:proofErr w:type="spellEnd"/>
      <w:r w:rsidRPr="00265C2A">
        <w:rPr>
          <w:shd w:val="clear" w:color="auto" w:fill="FFFFFF"/>
          <w:lang w:val="en-US"/>
        </w:rPr>
        <w:t xml:space="preserve">, C., Rodríguez, A., </w:t>
      </w:r>
      <w:proofErr w:type="spellStart"/>
      <w:r w:rsidRPr="00265C2A">
        <w:rPr>
          <w:shd w:val="clear" w:color="auto" w:fill="FFFFFF"/>
          <w:lang w:val="en-US"/>
        </w:rPr>
        <w:t>Speranza</w:t>
      </w:r>
      <w:proofErr w:type="spellEnd"/>
      <w:r w:rsidRPr="00265C2A">
        <w:rPr>
          <w:shd w:val="clear" w:color="auto" w:fill="FFFFFF"/>
          <w:lang w:val="en-US"/>
        </w:rPr>
        <w:t xml:space="preserve">, N., </w:t>
      </w:r>
      <w:proofErr w:type="spellStart"/>
      <w:r w:rsidRPr="00265C2A">
        <w:rPr>
          <w:shd w:val="clear" w:color="auto" w:fill="FFFFFF"/>
          <w:lang w:val="en-US"/>
        </w:rPr>
        <w:t>Giachetto</w:t>
      </w:r>
      <w:proofErr w:type="spellEnd"/>
      <w:r w:rsidRPr="00265C2A">
        <w:rPr>
          <w:shd w:val="clear" w:color="auto" w:fill="FFFFFF"/>
          <w:lang w:val="en-US"/>
        </w:rPr>
        <w:t xml:space="preserve">, G., </w:t>
      </w:r>
      <w:proofErr w:type="spellStart"/>
      <w:r w:rsidRPr="00265C2A">
        <w:rPr>
          <w:shd w:val="clear" w:color="auto" w:fill="FFFFFF"/>
          <w:lang w:val="en-US"/>
        </w:rPr>
        <w:t>Bernadá</w:t>
      </w:r>
      <w:proofErr w:type="spellEnd"/>
      <w:r w:rsidRPr="00265C2A">
        <w:rPr>
          <w:shd w:val="clear" w:color="auto" w:fill="FFFFFF"/>
          <w:lang w:val="en-US"/>
        </w:rPr>
        <w:t xml:space="preserve">, M., &amp; González, G. (2018). </w:t>
      </w:r>
      <w:r w:rsidRPr="00996928">
        <w:rPr>
          <w:shd w:val="clear" w:color="auto" w:fill="FFFFFF"/>
        </w:rPr>
        <w:t xml:space="preserve">Derivados </w:t>
      </w:r>
      <w:proofErr w:type="spellStart"/>
      <w:r w:rsidRPr="00996928">
        <w:rPr>
          <w:shd w:val="clear" w:color="auto" w:fill="FFFFFF"/>
        </w:rPr>
        <w:t>cannábicos</w:t>
      </w:r>
      <w:proofErr w:type="spellEnd"/>
      <w:r w:rsidRPr="00996928">
        <w:rPr>
          <w:shd w:val="clear" w:color="auto" w:fill="FFFFFF"/>
        </w:rPr>
        <w:t xml:space="preserve"> para uso medicinal en niños y adolescentes: aportes para un uso responsable y seguro. </w:t>
      </w:r>
      <w:r w:rsidRPr="00996928">
        <w:rPr>
          <w:i/>
          <w:iCs/>
          <w:shd w:val="clear" w:color="auto" w:fill="FFFFFF"/>
        </w:rPr>
        <w:t>Archivos de Pediatría del Uruguay</w:t>
      </w:r>
      <w:r w:rsidRPr="00996928">
        <w:rPr>
          <w:shd w:val="clear" w:color="auto" w:fill="FFFFFF"/>
        </w:rPr>
        <w:t>, </w:t>
      </w:r>
      <w:r w:rsidRPr="00996928">
        <w:rPr>
          <w:i/>
          <w:iCs/>
          <w:shd w:val="clear" w:color="auto" w:fill="FFFFFF"/>
        </w:rPr>
        <w:t>89</w:t>
      </w:r>
      <w:r w:rsidRPr="00996928">
        <w:rPr>
          <w:shd w:val="clear" w:color="auto" w:fill="FFFFFF"/>
        </w:rPr>
        <w:t>(3), 187-193.</w:t>
      </w:r>
    </w:p>
    <w:p w14:paraId="000000B5" w14:textId="6AA15841" w:rsidR="00287367" w:rsidRPr="00265C2A" w:rsidRDefault="009F201D">
      <w:pPr>
        <w:spacing w:before="240"/>
        <w:rPr>
          <w:lang w:val="es-ES"/>
        </w:rPr>
      </w:pPr>
      <w:proofErr w:type="spellStart"/>
      <w:r w:rsidRPr="00265C2A">
        <w:rPr>
          <w:lang w:val="es-ES"/>
        </w:rPr>
        <w:t>Pacher</w:t>
      </w:r>
      <w:proofErr w:type="spellEnd"/>
      <w:r w:rsidRPr="00265C2A">
        <w:rPr>
          <w:lang w:val="es-ES"/>
        </w:rPr>
        <w:t xml:space="preserve">, P. </w:t>
      </w:r>
      <w:proofErr w:type="spellStart"/>
      <w:r w:rsidRPr="00265C2A">
        <w:rPr>
          <w:lang w:val="es-ES"/>
        </w:rPr>
        <w:t>Bátkai</w:t>
      </w:r>
      <w:proofErr w:type="spellEnd"/>
      <w:r w:rsidRPr="00265C2A">
        <w:rPr>
          <w:lang w:val="es-ES"/>
        </w:rPr>
        <w:t xml:space="preserve">, S, &amp; </w:t>
      </w:r>
      <w:proofErr w:type="spellStart"/>
      <w:r w:rsidRPr="00265C2A">
        <w:rPr>
          <w:lang w:val="es-ES"/>
        </w:rPr>
        <w:t>Kunos</w:t>
      </w:r>
      <w:proofErr w:type="spellEnd"/>
      <w:r w:rsidRPr="00265C2A">
        <w:rPr>
          <w:lang w:val="es-ES"/>
        </w:rPr>
        <w:t xml:space="preserve">, G. (2006). </w:t>
      </w:r>
      <w:r w:rsidRPr="001A005D">
        <w:rPr>
          <w:lang w:val="en-US"/>
        </w:rPr>
        <w:t xml:space="preserve">The endocannabinoid system as an emerging target </w:t>
      </w:r>
      <w:r w:rsidRPr="003B2495">
        <w:rPr>
          <w:lang w:val="en-US"/>
        </w:rPr>
        <w:t xml:space="preserve">of pharmacotherapy. </w:t>
      </w:r>
      <w:proofErr w:type="spellStart"/>
      <w:r w:rsidRPr="00265C2A">
        <w:rPr>
          <w:lang w:val="es-ES"/>
        </w:rPr>
        <w:t>Pharmacological</w:t>
      </w:r>
      <w:proofErr w:type="spellEnd"/>
      <w:r w:rsidRPr="00265C2A">
        <w:rPr>
          <w:lang w:val="es-ES"/>
        </w:rPr>
        <w:t xml:space="preserve"> </w:t>
      </w:r>
      <w:proofErr w:type="spellStart"/>
      <w:r w:rsidRPr="00265C2A">
        <w:rPr>
          <w:lang w:val="es-ES"/>
        </w:rPr>
        <w:t>Reviews</w:t>
      </w:r>
      <w:proofErr w:type="spellEnd"/>
      <w:r w:rsidRPr="00265C2A">
        <w:rPr>
          <w:lang w:val="es-ES"/>
        </w:rPr>
        <w:t>, 58(3), 389-462.</w:t>
      </w:r>
    </w:p>
    <w:p w14:paraId="4AC3A4A8" w14:textId="66D2713D" w:rsidR="003B2495" w:rsidRPr="00925603" w:rsidRDefault="003B2495">
      <w:pPr>
        <w:spacing w:before="240"/>
        <w:rPr>
          <w:shd w:val="clear" w:color="auto" w:fill="FFFFFF"/>
        </w:rPr>
      </w:pPr>
      <w:r w:rsidRPr="003B2495">
        <w:rPr>
          <w:shd w:val="clear" w:color="auto" w:fill="FFFFFF"/>
        </w:rPr>
        <w:t xml:space="preserve">Palomo Garo, C. (2016). Análisis del sistema </w:t>
      </w:r>
      <w:proofErr w:type="spellStart"/>
      <w:r w:rsidRPr="003B2495">
        <w:rPr>
          <w:shd w:val="clear" w:color="auto" w:fill="FFFFFF"/>
        </w:rPr>
        <w:t>endocannabinoide</w:t>
      </w:r>
      <w:proofErr w:type="spellEnd"/>
      <w:r w:rsidRPr="003B2495">
        <w:rPr>
          <w:shd w:val="clear" w:color="auto" w:fill="FFFFFF"/>
        </w:rPr>
        <w:t xml:space="preserve"> en la enfermedad de </w:t>
      </w:r>
      <w:r w:rsidRPr="00925603">
        <w:rPr>
          <w:shd w:val="clear" w:color="auto" w:fill="FFFFFF"/>
        </w:rPr>
        <w:t>Parkinson: hacia un tratamiento polivalente.</w:t>
      </w:r>
    </w:p>
    <w:p w14:paraId="324F2D2B" w14:textId="427178AE" w:rsidR="00925603" w:rsidRPr="00925603" w:rsidRDefault="00925603">
      <w:pPr>
        <w:spacing w:before="240"/>
        <w:rPr>
          <w:lang w:val="en-US"/>
        </w:rPr>
      </w:pPr>
      <w:proofErr w:type="spellStart"/>
      <w:r w:rsidRPr="00925603">
        <w:rPr>
          <w:shd w:val="clear" w:color="auto" w:fill="FFFFFF"/>
        </w:rPr>
        <w:lastRenderedPageBreak/>
        <w:t>Peres</w:t>
      </w:r>
      <w:proofErr w:type="spellEnd"/>
      <w:r w:rsidRPr="00925603">
        <w:rPr>
          <w:shd w:val="clear" w:color="auto" w:fill="FFFFFF"/>
        </w:rPr>
        <w:t xml:space="preserve">, F. F., Lima, A. C., </w:t>
      </w:r>
      <w:proofErr w:type="spellStart"/>
      <w:r w:rsidRPr="00925603">
        <w:rPr>
          <w:shd w:val="clear" w:color="auto" w:fill="FFFFFF"/>
        </w:rPr>
        <w:t>Hallak</w:t>
      </w:r>
      <w:proofErr w:type="spellEnd"/>
      <w:r w:rsidRPr="00925603">
        <w:rPr>
          <w:shd w:val="clear" w:color="auto" w:fill="FFFFFF"/>
        </w:rPr>
        <w:t xml:space="preserve">, J. E., </w:t>
      </w:r>
      <w:proofErr w:type="spellStart"/>
      <w:r w:rsidRPr="00925603">
        <w:rPr>
          <w:shd w:val="clear" w:color="auto" w:fill="FFFFFF"/>
        </w:rPr>
        <w:t>Crippa</w:t>
      </w:r>
      <w:proofErr w:type="spellEnd"/>
      <w:r w:rsidRPr="00925603">
        <w:rPr>
          <w:shd w:val="clear" w:color="auto" w:fill="FFFFFF"/>
        </w:rPr>
        <w:t xml:space="preserve">, J. A., Silva, R. H., &amp; </w:t>
      </w:r>
      <w:proofErr w:type="spellStart"/>
      <w:r w:rsidRPr="00925603">
        <w:rPr>
          <w:shd w:val="clear" w:color="auto" w:fill="FFFFFF"/>
        </w:rPr>
        <w:t>Abílio</w:t>
      </w:r>
      <w:proofErr w:type="spellEnd"/>
      <w:r w:rsidRPr="00925603">
        <w:rPr>
          <w:shd w:val="clear" w:color="auto" w:fill="FFFFFF"/>
        </w:rPr>
        <w:t xml:space="preserve">, V. C. (2018). </w:t>
      </w:r>
      <w:proofErr w:type="spellStart"/>
      <w:r w:rsidRPr="00265C2A">
        <w:rPr>
          <w:shd w:val="clear" w:color="auto" w:fill="FFFFFF"/>
          <w:lang w:val="en-US"/>
        </w:rPr>
        <w:t>Cannabidiol</w:t>
      </w:r>
      <w:proofErr w:type="spellEnd"/>
      <w:r w:rsidRPr="00265C2A">
        <w:rPr>
          <w:shd w:val="clear" w:color="auto" w:fill="FFFFFF"/>
          <w:lang w:val="en-US"/>
        </w:rPr>
        <w:t xml:space="preserve"> as a promising strategy to treat and prevent movement </w:t>
      </w:r>
      <w:proofErr w:type="gramStart"/>
      <w:r w:rsidRPr="00265C2A">
        <w:rPr>
          <w:shd w:val="clear" w:color="auto" w:fill="FFFFFF"/>
          <w:lang w:val="en-US"/>
        </w:rPr>
        <w:t>disorders?.</w:t>
      </w:r>
      <w:proofErr w:type="gramEnd"/>
      <w:r w:rsidRPr="00265C2A">
        <w:rPr>
          <w:shd w:val="clear" w:color="auto" w:fill="FFFFFF"/>
          <w:lang w:val="en-US"/>
        </w:rPr>
        <w:t> </w:t>
      </w:r>
      <w:r w:rsidRPr="00265C2A">
        <w:rPr>
          <w:i/>
          <w:iCs/>
          <w:shd w:val="clear" w:color="auto" w:fill="FFFFFF"/>
          <w:lang w:val="en-US"/>
        </w:rPr>
        <w:t>Frontiers in pharmacology</w:t>
      </w:r>
      <w:r w:rsidRPr="00265C2A">
        <w:rPr>
          <w:shd w:val="clear" w:color="auto" w:fill="FFFFFF"/>
          <w:lang w:val="en-US"/>
        </w:rPr>
        <w:t>, </w:t>
      </w:r>
      <w:r w:rsidRPr="00265C2A">
        <w:rPr>
          <w:i/>
          <w:iCs/>
          <w:shd w:val="clear" w:color="auto" w:fill="FFFFFF"/>
          <w:lang w:val="en-US"/>
        </w:rPr>
        <w:t>9</w:t>
      </w:r>
      <w:r w:rsidRPr="00265C2A">
        <w:rPr>
          <w:shd w:val="clear" w:color="auto" w:fill="FFFFFF"/>
          <w:lang w:val="en-US"/>
        </w:rPr>
        <w:t>, 482.</w:t>
      </w:r>
    </w:p>
    <w:p w14:paraId="3C0439FA" w14:textId="4D7DEF13" w:rsidR="00976F35" w:rsidRPr="00976F35" w:rsidRDefault="00976F35">
      <w:pPr>
        <w:spacing w:before="240"/>
        <w:rPr>
          <w:lang w:val="en-US"/>
        </w:rPr>
      </w:pPr>
      <w:proofErr w:type="spellStart"/>
      <w:r w:rsidRPr="00265C2A">
        <w:rPr>
          <w:shd w:val="clear" w:color="auto" w:fill="FFFFFF"/>
          <w:lang w:val="en-US"/>
        </w:rPr>
        <w:t>Piomelli</w:t>
      </w:r>
      <w:proofErr w:type="spellEnd"/>
      <w:r w:rsidRPr="00265C2A">
        <w:rPr>
          <w:shd w:val="clear" w:color="auto" w:fill="FFFFFF"/>
          <w:lang w:val="en-US"/>
        </w:rPr>
        <w:t xml:space="preserve">, D., &amp; Russo, E. B. (2016). The Cannabis sativa versus Cannabis </w:t>
      </w:r>
      <w:proofErr w:type="spellStart"/>
      <w:r w:rsidRPr="00265C2A">
        <w:rPr>
          <w:shd w:val="clear" w:color="auto" w:fill="FFFFFF"/>
          <w:lang w:val="en-US"/>
        </w:rPr>
        <w:t>indica</w:t>
      </w:r>
      <w:proofErr w:type="spellEnd"/>
      <w:r w:rsidRPr="00265C2A">
        <w:rPr>
          <w:shd w:val="clear" w:color="auto" w:fill="FFFFFF"/>
          <w:lang w:val="en-US"/>
        </w:rPr>
        <w:t xml:space="preserve"> debate: an interview with Ethan Russo, MD. </w:t>
      </w:r>
      <w:r w:rsidRPr="00976F35">
        <w:rPr>
          <w:i/>
          <w:iCs/>
          <w:shd w:val="clear" w:color="auto" w:fill="FFFFFF"/>
        </w:rPr>
        <w:t xml:space="preserve">Cannabis and </w:t>
      </w:r>
      <w:proofErr w:type="spellStart"/>
      <w:r w:rsidRPr="00976F35">
        <w:rPr>
          <w:i/>
          <w:iCs/>
          <w:shd w:val="clear" w:color="auto" w:fill="FFFFFF"/>
        </w:rPr>
        <w:t>cannabinoid</w:t>
      </w:r>
      <w:proofErr w:type="spellEnd"/>
      <w:r w:rsidRPr="00976F35">
        <w:rPr>
          <w:i/>
          <w:iCs/>
          <w:shd w:val="clear" w:color="auto" w:fill="FFFFFF"/>
        </w:rPr>
        <w:t xml:space="preserve"> </w:t>
      </w:r>
      <w:proofErr w:type="spellStart"/>
      <w:r w:rsidRPr="00976F35">
        <w:rPr>
          <w:i/>
          <w:iCs/>
          <w:shd w:val="clear" w:color="auto" w:fill="FFFFFF"/>
        </w:rPr>
        <w:t>research</w:t>
      </w:r>
      <w:proofErr w:type="spellEnd"/>
      <w:r w:rsidRPr="00976F35">
        <w:rPr>
          <w:shd w:val="clear" w:color="auto" w:fill="FFFFFF"/>
        </w:rPr>
        <w:t>, </w:t>
      </w:r>
      <w:r w:rsidRPr="00976F35">
        <w:rPr>
          <w:i/>
          <w:iCs/>
          <w:shd w:val="clear" w:color="auto" w:fill="FFFFFF"/>
        </w:rPr>
        <w:t>1</w:t>
      </w:r>
      <w:r w:rsidRPr="00976F35">
        <w:rPr>
          <w:shd w:val="clear" w:color="auto" w:fill="FFFFFF"/>
        </w:rPr>
        <w:t>(1), 44-46.</w:t>
      </w:r>
    </w:p>
    <w:p w14:paraId="000000B8" w14:textId="2265270B" w:rsidR="00287367" w:rsidRPr="00265C2A" w:rsidRDefault="009F201D">
      <w:pPr>
        <w:spacing w:before="240"/>
        <w:rPr>
          <w:lang w:val="en-US"/>
        </w:rPr>
      </w:pPr>
      <w:r w:rsidRPr="00856EB7">
        <w:t xml:space="preserve">Proyecto de investigación Fundamental Fondo Clemente Estable - 2020. </w:t>
      </w:r>
      <w:r w:rsidRPr="00265C2A">
        <w:rPr>
          <w:lang w:val="en-US"/>
        </w:rPr>
        <w:t>FCE_3_2020_1_162440.</w:t>
      </w:r>
    </w:p>
    <w:p w14:paraId="44D972BD" w14:textId="680B8EAC" w:rsidR="00996928" w:rsidRPr="00996928" w:rsidRDefault="00996928">
      <w:pPr>
        <w:spacing w:before="240"/>
      </w:pPr>
      <w:r w:rsidRPr="00265C2A">
        <w:rPr>
          <w:shd w:val="clear" w:color="auto" w:fill="FFFFFF"/>
          <w:lang w:val="en-US"/>
        </w:rPr>
        <w:t xml:space="preserve">Ross, S. A., &amp; </w:t>
      </w:r>
      <w:proofErr w:type="spellStart"/>
      <w:r w:rsidRPr="00265C2A">
        <w:rPr>
          <w:shd w:val="clear" w:color="auto" w:fill="FFFFFF"/>
          <w:lang w:val="en-US"/>
        </w:rPr>
        <w:t>ElSohly</w:t>
      </w:r>
      <w:proofErr w:type="spellEnd"/>
      <w:r w:rsidRPr="00265C2A">
        <w:rPr>
          <w:shd w:val="clear" w:color="auto" w:fill="FFFFFF"/>
          <w:lang w:val="en-US"/>
        </w:rPr>
        <w:t>, M. A. (1996). The volatile oil composition of fresh and air-dried buds of Cannabis sativa. </w:t>
      </w:r>
      <w:proofErr w:type="spellStart"/>
      <w:r w:rsidRPr="00996928">
        <w:rPr>
          <w:i/>
          <w:iCs/>
          <w:shd w:val="clear" w:color="auto" w:fill="FFFFFF"/>
        </w:rPr>
        <w:t>Journal</w:t>
      </w:r>
      <w:proofErr w:type="spellEnd"/>
      <w:r w:rsidRPr="00996928">
        <w:rPr>
          <w:i/>
          <w:iCs/>
          <w:shd w:val="clear" w:color="auto" w:fill="FFFFFF"/>
        </w:rPr>
        <w:t xml:space="preserve"> of Natural </w:t>
      </w:r>
      <w:proofErr w:type="spellStart"/>
      <w:r w:rsidRPr="00996928">
        <w:rPr>
          <w:i/>
          <w:iCs/>
          <w:shd w:val="clear" w:color="auto" w:fill="FFFFFF"/>
        </w:rPr>
        <w:t>Products</w:t>
      </w:r>
      <w:proofErr w:type="spellEnd"/>
      <w:r w:rsidRPr="00996928">
        <w:rPr>
          <w:shd w:val="clear" w:color="auto" w:fill="FFFFFF"/>
        </w:rPr>
        <w:t>, </w:t>
      </w:r>
      <w:r w:rsidRPr="00996928">
        <w:rPr>
          <w:i/>
          <w:iCs/>
          <w:shd w:val="clear" w:color="auto" w:fill="FFFFFF"/>
        </w:rPr>
        <w:t>59</w:t>
      </w:r>
      <w:r w:rsidRPr="00996928">
        <w:rPr>
          <w:shd w:val="clear" w:color="auto" w:fill="FFFFFF"/>
        </w:rPr>
        <w:t>(1), 49-51.</w:t>
      </w:r>
    </w:p>
    <w:p w14:paraId="07CE7282" w14:textId="072B20EA" w:rsidR="007E1381" w:rsidRPr="00996928" w:rsidRDefault="007E1381">
      <w:proofErr w:type="spellStart"/>
      <w:r w:rsidRPr="00996928">
        <w:rPr>
          <w:shd w:val="clear" w:color="auto" w:fill="FFFFFF"/>
        </w:rPr>
        <w:t>Russo</w:t>
      </w:r>
      <w:proofErr w:type="spellEnd"/>
      <w:r w:rsidRPr="00996928">
        <w:rPr>
          <w:shd w:val="clear" w:color="auto" w:fill="FFFFFF"/>
        </w:rPr>
        <w:t>, E. (2015). Historia del cannabis como medicamento. </w:t>
      </w:r>
      <w:r w:rsidRPr="00996928">
        <w:rPr>
          <w:i/>
          <w:iCs/>
          <w:shd w:val="clear" w:color="auto" w:fill="FFFFFF"/>
        </w:rPr>
        <w:t xml:space="preserve">Grupo </w:t>
      </w:r>
      <w:proofErr w:type="spellStart"/>
      <w:r w:rsidRPr="00996928">
        <w:rPr>
          <w:i/>
          <w:iCs/>
          <w:shd w:val="clear" w:color="auto" w:fill="FFFFFF"/>
        </w:rPr>
        <w:t>Ars</w:t>
      </w:r>
      <w:proofErr w:type="spellEnd"/>
      <w:r w:rsidRPr="00996928">
        <w:rPr>
          <w:i/>
          <w:iCs/>
          <w:shd w:val="clear" w:color="auto" w:fill="FFFFFF"/>
        </w:rPr>
        <w:t xml:space="preserve"> XXL de comunicaciones</w:t>
      </w:r>
      <w:r w:rsidRPr="00996928">
        <w:rPr>
          <w:shd w:val="clear" w:color="auto" w:fill="FFFFFF"/>
        </w:rPr>
        <w:t>, 1-15.</w:t>
      </w:r>
    </w:p>
    <w:p w14:paraId="0E1DF3B8" w14:textId="520EBF5C" w:rsidR="00B41228" w:rsidRPr="00265C2A" w:rsidRDefault="00B41228">
      <w:pPr>
        <w:rPr>
          <w:color w:val="222222"/>
          <w:shd w:val="clear" w:color="auto" w:fill="FFFFFF"/>
          <w:lang w:val="en-US"/>
        </w:rPr>
      </w:pPr>
      <w:r w:rsidRPr="00265C2A">
        <w:rPr>
          <w:color w:val="222222"/>
          <w:shd w:val="clear" w:color="auto" w:fill="FFFFFF"/>
          <w:lang w:val="en-US"/>
        </w:rPr>
        <w:t xml:space="preserve">Russo, E. B. (2011). Taming THC: potential cannabis synergy and </w:t>
      </w:r>
      <w:proofErr w:type="spellStart"/>
      <w:r w:rsidRPr="00265C2A">
        <w:rPr>
          <w:color w:val="222222"/>
          <w:shd w:val="clear" w:color="auto" w:fill="FFFFFF"/>
          <w:lang w:val="en-US"/>
        </w:rPr>
        <w:t>phytocannabinoid</w:t>
      </w:r>
      <w:r w:rsidRPr="00265C2A">
        <w:rPr>
          <w:rFonts w:ascii="Cambria Math" w:hAnsi="Cambria Math" w:cs="Cambria Math"/>
          <w:color w:val="222222"/>
          <w:shd w:val="clear" w:color="auto" w:fill="FFFFFF"/>
          <w:lang w:val="en-US"/>
        </w:rPr>
        <w:t>‐</w:t>
      </w:r>
      <w:r w:rsidRPr="00265C2A">
        <w:rPr>
          <w:color w:val="222222"/>
          <w:shd w:val="clear" w:color="auto" w:fill="FFFFFF"/>
          <w:lang w:val="en-US"/>
        </w:rPr>
        <w:t>terpenoid</w:t>
      </w:r>
      <w:proofErr w:type="spellEnd"/>
      <w:r w:rsidRPr="00265C2A">
        <w:rPr>
          <w:color w:val="222222"/>
          <w:shd w:val="clear" w:color="auto" w:fill="FFFFFF"/>
          <w:lang w:val="en-US"/>
        </w:rPr>
        <w:t xml:space="preserve"> entourage effects. </w:t>
      </w:r>
      <w:r w:rsidRPr="00265C2A">
        <w:rPr>
          <w:i/>
          <w:iCs/>
          <w:color w:val="222222"/>
          <w:shd w:val="clear" w:color="auto" w:fill="FFFFFF"/>
          <w:lang w:val="en-US"/>
        </w:rPr>
        <w:t>British journal of pharmacology</w:t>
      </w:r>
      <w:r w:rsidRPr="00265C2A">
        <w:rPr>
          <w:color w:val="222222"/>
          <w:shd w:val="clear" w:color="auto" w:fill="FFFFFF"/>
          <w:lang w:val="en-US"/>
        </w:rPr>
        <w:t>, </w:t>
      </w:r>
      <w:r w:rsidRPr="00265C2A">
        <w:rPr>
          <w:i/>
          <w:iCs/>
          <w:color w:val="222222"/>
          <w:shd w:val="clear" w:color="auto" w:fill="FFFFFF"/>
          <w:lang w:val="en-US"/>
        </w:rPr>
        <w:t>163</w:t>
      </w:r>
      <w:r w:rsidRPr="00265C2A">
        <w:rPr>
          <w:color w:val="222222"/>
          <w:shd w:val="clear" w:color="auto" w:fill="FFFFFF"/>
          <w:lang w:val="en-US"/>
        </w:rPr>
        <w:t>(7), 1344-1364.</w:t>
      </w:r>
    </w:p>
    <w:p w14:paraId="3D897C1A" w14:textId="358D5D56" w:rsidR="00592197" w:rsidRPr="00091835" w:rsidRDefault="00592197" w:rsidP="00592197">
      <w:pPr>
        <w:rPr>
          <w:lang w:val="en-US"/>
        </w:rPr>
      </w:pPr>
      <w:proofErr w:type="spellStart"/>
      <w:r w:rsidRPr="0086209B">
        <w:rPr>
          <w:lang w:val="en-US"/>
        </w:rPr>
        <w:t>Scotter</w:t>
      </w:r>
      <w:proofErr w:type="spellEnd"/>
      <w:r w:rsidRPr="0086209B">
        <w:rPr>
          <w:lang w:val="en-US"/>
        </w:rPr>
        <w:t xml:space="preserve"> </w:t>
      </w:r>
      <w:r w:rsidRPr="00091835">
        <w:rPr>
          <w:lang w:val="en-US"/>
        </w:rPr>
        <w:t xml:space="preserve">EL, </w:t>
      </w:r>
      <w:proofErr w:type="spellStart"/>
      <w:r w:rsidRPr="00091835">
        <w:rPr>
          <w:lang w:val="en-US"/>
        </w:rPr>
        <w:t>Abood</w:t>
      </w:r>
      <w:proofErr w:type="spellEnd"/>
      <w:r w:rsidRPr="00091835">
        <w:rPr>
          <w:lang w:val="en-US"/>
        </w:rPr>
        <w:t xml:space="preserve"> ME, Glass M. (2010). The endocannabinoid system as a target for the treatment of neurodegenerative disease. Br J </w:t>
      </w:r>
      <w:proofErr w:type="spellStart"/>
      <w:r w:rsidRPr="00091835">
        <w:rPr>
          <w:lang w:val="en-US"/>
        </w:rPr>
        <w:t>Pharmacol</w:t>
      </w:r>
      <w:proofErr w:type="spellEnd"/>
      <w:r w:rsidRPr="00091835">
        <w:rPr>
          <w:lang w:val="en-US"/>
        </w:rPr>
        <w:t>. 160: 480–498.</w:t>
      </w:r>
    </w:p>
    <w:p w14:paraId="0B426EB5" w14:textId="35E20B92" w:rsidR="00091835" w:rsidRPr="00091835" w:rsidRDefault="00091835" w:rsidP="00592197">
      <w:pPr>
        <w:rPr>
          <w:lang w:val="en-US"/>
        </w:rPr>
      </w:pPr>
      <w:proofErr w:type="spellStart"/>
      <w:r w:rsidRPr="00265C2A">
        <w:rPr>
          <w:shd w:val="clear" w:color="auto" w:fill="FFFFFF"/>
          <w:lang w:val="en-US"/>
        </w:rPr>
        <w:t>Sawler</w:t>
      </w:r>
      <w:proofErr w:type="spellEnd"/>
      <w:r w:rsidRPr="00265C2A">
        <w:rPr>
          <w:shd w:val="clear" w:color="auto" w:fill="FFFFFF"/>
          <w:lang w:val="en-US"/>
        </w:rPr>
        <w:t xml:space="preserve">, J., Stout, J. M., Gardner, K. M., Hudson, D., </w:t>
      </w:r>
      <w:proofErr w:type="spellStart"/>
      <w:r w:rsidRPr="00265C2A">
        <w:rPr>
          <w:shd w:val="clear" w:color="auto" w:fill="FFFFFF"/>
          <w:lang w:val="en-US"/>
        </w:rPr>
        <w:t>Vidmar</w:t>
      </w:r>
      <w:proofErr w:type="spellEnd"/>
      <w:r w:rsidRPr="00265C2A">
        <w:rPr>
          <w:shd w:val="clear" w:color="auto" w:fill="FFFFFF"/>
          <w:lang w:val="en-US"/>
        </w:rPr>
        <w:t xml:space="preserve">, J., Butler, L., ... </w:t>
      </w:r>
      <w:r w:rsidRPr="00091835">
        <w:rPr>
          <w:shd w:val="clear" w:color="auto" w:fill="FFFFFF"/>
        </w:rPr>
        <w:t xml:space="preserve">&amp; </w:t>
      </w:r>
      <w:proofErr w:type="spellStart"/>
      <w:r w:rsidRPr="00091835">
        <w:rPr>
          <w:shd w:val="clear" w:color="auto" w:fill="FFFFFF"/>
        </w:rPr>
        <w:t>Myles</w:t>
      </w:r>
      <w:proofErr w:type="spellEnd"/>
      <w:r w:rsidRPr="00091835">
        <w:rPr>
          <w:shd w:val="clear" w:color="auto" w:fill="FFFFFF"/>
        </w:rPr>
        <w:t xml:space="preserve">, S. (2015). </w:t>
      </w:r>
      <w:r w:rsidRPr="00265C2A">
        <w:rPr>
          <w:shd w:val="clear" w:color="auto" w:fill="FFFFFF"/>
          <w:lang w:val="en-US"/>
        </w:rPr>
        <w:t>The genetic structure of marijuana and hemp. </w:t>
      </w:r>
      <w:proofErr w:type="spellStart"/>
      <w:r w:rsidRPr="00265C2A">
        <w:rPr>
          <w:i/>
          <w:iCs/>
          <w:shd w:val="clear" w:color="auto" w:fill="FFFFFF"/>
          <w:lang w:val="en-US"/>
        </w:rPr>
        <w:t>PloS</w:t>
      </w:r>
      <w:proofErr w:type="spellEnd"/>
      <w:r w:rsidRPr="00265C2A">
        <w:rPr>
          <w:i/>
          <w:iCs/>
          <w:shd w:val="clear" w:color="auto" w:fill="FFFFFF"/>
          <w:lang w:val="en-US"/>
        </w:rPr>
        <w:t xml:space="preserve"> one</w:t>
      </w:r>
      <w:r w:rsidRPr="00265C2A">
        <w:rPr>
          <w:shd w:val="clear" w:color="auto" w:fill="FFFFFF"/>
          <w:lang w:val="en-US"/>
        </w:rPr>
        <w:t>, </w:t>
      </w:r>
      <w:r w:rsidRPr="00265C2A">
        <w:rPr>
          <w:i/>
          <w:iCs/>
          <w:shd w:val="clear" w:color="auto" w:fill="FFFFFF"/>
          <w:lang w:val="en-US"/>
        </w:rPr>
        <w:t>10</w:t>
      </w:r>
      <w:r w:rsidRPr="00265C2A">
        <w:rPr>
          <w:shd w:val="clear" w:color="auto" w:fill="FFFFFF"/>
          <w:lang w:val="en-US"/>
        </w:rPr>
        <w:t>(8), e0133292.</w:t>
      </w:r>
    </w:p>
    <w:p w14:paraId="60940E62" w14:textId="1B22E377" w:rsidR="00996928" w:rsidRPr="00265C2A" w:rsidRDefault="00996928" w:rsidP="00592197">
      <w:pPr>
        <w:rPr>
          <w:shd w:val="clear" w:color="auto" w:fill="FFFFFF"/>
          <w:lang w:val="en-US"/>
        </w:rPr>
      </w:pPr>
      <w:proofErr w:type="spellStart"/>
      <w:r w:rsidRPr="00265C2A">
        <w:rPr>
          <w:shd w:val="clear" w:color="auto" w:fill="FFFFFF"/>
          <w:lang w:val="en-US"/>
        </w:rPr>
        <w:t>Shoyama</w:t>
      </w:r>
      <w:proofErr w:type="spellEnd"/>
      <w:r w:rsidRPr="00265C2A">
        <w:rPr>
          <w:shd w:val="clear" w:color="auto" w:fill="FFFFFF"/>
          <w:lang w:val="en-US"/>
        </w:rPr>
        <w:t xml:space="preserve">, Y., Yagi, M., </w:t>
      </w:r>
      <w:proofErr w:type="spellStart"/>
      <w:r w:rsidRPr="00265C2A">
        <w:rPr>
          <w:shd w:val="clear" w:color="auto" w:fill="FFFFFF"/>
          <w:lang w:val="en-US"/>
        </w:rPr>
        <w:t>Nishioka</w:t>
      </w:r>
      <w:proofErr w:type="spellEnd"/>
      <w:r w:rsidRPr="00265C2A">
        <w:rPr>
          <w:shd w:val="clear" w:color="auto" w:fill="FFFFFF"/>
          <w:lang w:val="en-US"/>
        </w:rPr>
        <w:t>, I., &amp; Yamauchi, T. (1975). Biosynthesis of cannabinoid acids. </w:t>
      </w:r>
      <w:proofErr w:type="spellStart"/>
      <w:r w:rsidRPr="00265C2A">
        <w:rPr>
          <w:i/>
          <w:iCs/>
          <w:shd w:val="clear" w:color="auto" w:fill="FFFFFF"/>
          <w:lang w:val="en-US"/>
        </w:rPr>
        <w:t>Phytochemistry</w:t>
      </w:r>
      <w:proofErr w:type="spellEnd"/>
      <w:r w:rsidRPr="00265C2A">
        <w:rPr>
          <w:shd w:val="clear" w:color="auto" w:fill="FFFFFF"/>
          <w:lang w:val="en-US"/>
        </w:rPr>
        <w:t>, </w:t>
      </w:r>
      <w:r w:rsidRPr="00265C2A">
        <w:rPr>
          <w:i/>
          <w:iCs/>
          <w:shd w:val="clear" w:color="auto" w:fill="FFFFFF"/>
          <w:lang w:val="en-US"/>
        </w:rPr>
        <w:t>14</w:t>
      </w:r>
      <w:r w:rsidRPr="00265C2A">
        <w:rPr>
          <w:shd w:val="clear" w:color="auto" w:fill="FFFFFF"/>
          <w:lang w:val="en-US"/>
        </w:rPr>
        <w:t>(10), 2189-2192.</w:t>
      </w:r>
    </w:p>
    <w:p w14:paraId="60A297D4" w14:textId="5849F497" w:rsidR="00B229D8" w:rsidRPr="0086209B" w:rsidRDefault="00B229D8" w:rsidP="00592197">
      <w:pPr>
        <w:rPr>
          <w:lang w:val="en-US"/>
        </w:rPr>
      </w:pPr>
      <w:r w:rsidRPr="00265C2A">
        <w:rPr>
          <w:shd w:val="clear" w:color="auto" w:fill="FFFFFF"/>
          <w:lang w:val="en-US"/>
        </w:rPr>
        <w:t xml:space="preserve">Smith, P. H., </w:t>
      </w:r>
      <w:proofErr w:type="spellStart"/>
      <w:r w:rsidRPr="00265C2A">
        <w:rPr>
          <w:shd w:val="clear" w:color="auto" w:fill="FFFFFF"/>
          <w:lang w:val="en-US"/>
        </w:rPr>
        <w:t>Homish</w:t>
      </w:r>
      <w:proofErr w:type="spellEnd"/>
      <w:r w:rsidRPr="00265C2A">
        <w:rPr>
          <w:shd w:val="clear" w:color="auto" w:fill="FFFFFF"/>
          <w:lang w:val="en-US"/>
        </w:rPr>
        <w:t>, G. G., Leonard, K. E., &amp; Cornelius, J. R. (2012). Intimate partner violence and specific substance use disorders: findings from the National Epidemiologic Survey on Alcohol and Related Conditions. </w:t>
      </w:r>
      <w:r w:rsidRPr="00265C2A">
        <w:rPr>
          <w:i/>
          <w:iCs/>
          <w:shd w:val="clear" w:color="auto" w:fill="FFFFFF"/>
          <w:lang w:val="en-US"/>
        </w:rPr>
        <w:t>Psychology of Addictive Behaviors</w:t>
      </w:r>
      <w:r w:rsidRPr="00265C2A">
        <w:rPr>
          <w:shd w:val="clear" w:color="auto" w:fill="FFFFFF"/>
          <w:lang w:val="en-US"/>
        </w:rPr>
        <w:t>, </w:t>
      </w:r>
      <w:r w:rsidRPr="00265C2A">
        <w:rPr>
          <w:i/>
          <w:iCs/>
          <w:shd w:val="clear" w:color="auto" w:fill="FFFFFF"/>
          <w:lang w:val="en-US"/>
        </w:rPr>
        <w:t>26</w:t>
      </w:r>
      <w:r w:rsidRPr="00265C2A">
        <w:rPr>
          <w:shd w:val="clear" w:color="auto" w:fill="FFFFFF"/>
          <w:lang w:val="en-US"/>
        </w:rPr>
        <w:t>(2), 236</w:t>
      </w:r>
      <w:r w:rsidRPr="00265C2A">
        <w:rPr>
          <w:color w:val="222222"/>
          <w:sz w:val="20"/>
          <w:szCs w:val="20"/>
          <w:shd w:val="clear" w:color="auto" w:fill="FFFFFF"/>
          <w:lang w:val="en-US"/>
        </w:rPr>
        <w:t>.</w:t>
      </w:r>
    </w:p>
    <w:p w14:paraId="000000BC" w14:textId="77777777" w:rsidR="00287367" w:rsidRPr="00393646" w:rsidRDefault="009F201D">
      <w:r w:rsidRPr="00265C2A">
        <w:rPr>
          <w:lang w:val="en-US"/>
        </w:rPr>
        <w:t xml:space="preserve">Solanki, I., </w:t>
      </w:r>
      <w:proofErr w:type="spellStart"/>
      <w:r w:rsidRPr="00265C2A">
        <w:rPr>
          <w:lang w:val="en-US"/>
        </w:rPr>
        <w:t>Parihar</w:t>
      </w:r>
      <w:proofErr w:type="spellEnd"/>
      <w:r w:rsidRPr="00265C2A">
        <w:rPr>
          <w:lang w:val="en-US"/>
        </w:rPr>
        <w:t xml:space="preserve">, P., </w:t>
      </w:r>
      <w:proofErr w:type="spellStart"/>
      <w:r w:rsidRPr="00265C2A">
        <w:rPr>
          <w:lang w:val="en-US"/>
        </w:rPr>
        <w:t>Mansuri</w:t>
      </w:r>
      <w:proofErr w:type="spellEnd"/>
      <w:r w:rsidRPr="00265C2A">
        <w:rPr>
          <w:lang w:val="en-US"/>
        </w:rPr>
        <w:t xml:space="preserve">, M. L., &amp; </w:t>
      </w:r>
      <w:proofErr w:type="spellStart"/>
      <w:r w:rsidRPr="00265C2A">
        <w:rPr>
          <w:lang w:val="en-US"/>
        </w:rPr>
        <w:t>Parihar</w:t>
      </w:r>
      <w:proofErr w:type="spellEnd"/>
      <w:r w:rsidRPr="00265C2A">
        <w:rPr>
          <w:lang w:val="en-US"/>
        </w:rPr>
        <w:t xml:space="preserve">, M. S. (2015). </w:t>
      </w:r>
      <w:r w:rsidRPr="0086209B">
        <w:rPr>
          <w:lang w:val="en-US"/>
        </w:rPr>
        <w:t xml:space="preserve">Flavonoid-based therapies in </w:t>
      </w:r>
      <w:r w:rsidRPr="00393646">
        <w:rPr>
          <w:lang w:val="en-US"/>
        </w:rPr>
        <w:t xml:space="preserve">the early management of neurodegenerative diseases. </w:t>
      </w:r>
      <w:proofErr w:type="spellStart"/>
      <w:r w:rsidRPr="00393646">
        <w:t>Advances</w:t>
      </w:r>
      <w:proofErr w:type="spellEnd"/>
      <w:r w:rsidRPr="00393646">
        <w:t xml:space="preserve"> in </w:t>
      </w:r>
      <w:proofErr w:type="spellStart"/>
      <w:r w:rsidRPr="00393646">
        <w:t>nutrition</w:t>
      </w:r>
      <w:proofErr w:type="spellEnd"/>
      <w:r w:rsidRPr="00393646">
        <w:t>, 6(1), 64-72.</w:t>
      </w:r>
    </w:p>
    <w:p w14:paraId="000000BD" w14:textId="77777777" w:rsidR="00287367" w:rsidRPr="00393646" w:rsidRDefault="009F201D">
      <w:r w:rsidRPr="00393646">
        <w:t xml:space="preserve">Suero-García, Carlos, Martín-Banderas, Lucia, &amp; Holgado, Mª Ángeles. (2015). Efecto </w:t>
      </w:r>
      <w:proofErr w:type="spellStart"/>
      <w:r w:rsidRPr="00393646">
        <w:t>neuroprotector</w:t>
      </w:r>
      <w:proofErr w:type="spellEnd"/>
      <w:r w:rsidRPr="00393646">
        <w:t xml:space="preserve"> de los </w:t>
      </w:r>
      <w:proofErr w:type="spellStart"/>
      <w:r w:rsidRPr="00393646">
        <w:t>cannabinoides</w:t>
      </w:r>
      <w:proofErr w:type="spellEnd"/>
      <w:r w:rsidRPr="00393646">
        <w:t xml:space="preserve"> en las enfermedades neurodegenerativas.</w:t>
      </w:r>
    </w:p>
    <w:p w14:paraId="0BBA1C70" w14:textId="4BEDA809" w:rsidR="00393646" w:rsidRPr="00265C2A" w:rsidRDefault="00393646">
      <w:pPr>
        <w:rPr>
          <w:lang w:val="en-US"/>
        </w:rPr>
      </w:pPr>
      <w:proofErr w:type="spellStart"/>
      <w:r w:rsidRPr="00393646">
        <w:rPr>
          <w:shd w:val="clear" w:color="auto" w:fill="FFFFFF"/>
        </w:rPr>
        <w:t>Xiong</w:t>
      </w:r>
      <w:proofErr w:type="spellEnd"/>
      <w:r w:rsidRPr="00393646">
        <w:rPr>
          <w:shd w:val="clear" w:color="auto" w:fill="FFFFFF"/>
        </w:rPr>
        <w:t xml:space="preserve">, W., Cui, T., </w:t>
      </w:r>
      <w:proofErr w:type="spellStart"/>
      <w:r w:rsidRPr="00393646">
        <w:rPr>
          <w:shd w:val="clear" w:color="auto" w:fill="FFFFFF"/>
        </w:rPr>
        <w:t>Cheng</w:t>
      </w:r>
      <w:proofErr w:type="spellEnd"/>
      <w:r w:rsidRPr="00393646">
        <w:rPr>
          <w:shd w:val="clear" w:color="auto" w:fill="FFFFFF"/>
        </w:rPr>
        <w:t xml:space="preserve">, K., Yang, F., </w:t>
      </w:r>
      <w:proofErr w:type="spellStart"/>
      <w:r w:rsidRPr="00393646">
        <w:rPr>
          <w:shd w:val="clear" w:color="auto" w:fill="FFFFFF"/>
        </w:rPr>
        <w:t>Chen</w:t>
      </w:r>
      <w:proofErr w:type="spellEnd"/>
      <w:r w:rsidRPr="00393646">
        <w:rPr>
          <w:shd w:val="clear" w:color="auto" w:fill="FFFFFF"/>
        </w:rPr>
        <w:t xml:space="preserve">, S. R., </w:t>
      </w:r>
      <w:proofErr w:type="spellStart"/>
      <w:r w:rsidRPr="00393646">
        <w:rPr>
          <w:shd w:val="clear" w:color="auto" w:fill="FFFFFF"/>
        </w:rPr>
        <w:t>Willenbring</w:t>
      </w:r>
      <w:proofErr w:type="spellEnd"/>
      <w:r w:rsidRPr="00393646">
        <w:rPr>
          <w:shd w:val="clear" w:color="auto" w:fill="FFFFFF"/>
        </w:rPr>
        <w:t xml:space="preserve">, D., ... &amp; Zhang, L. (2012). </w:t>
      </w:r>
      <w:r w:rsidRPr="00265C2A">
        <w:rPr>
          <w:shd w:val="clear" w:color="auto" w:fill="FFFFFF"/>
          <w:lang w:val="en-US"/>
        </w:rPr>
        <w:t xml:space="preserve">Cannabinoids suppress inflammatory and neuropathic pain by targeting </w:t>
      </w:r>
      <w:r w:rsidRPr="00393646">
        <w:rPr>
          <w:shd w:val="clear" w:color="auto" w:fill="FFFFFF"/>
        </w:rPr>
        <w:t>α</w:t>
      </w:r>
      <w:r w:rsidRPr="00265C2A">
        <w:rPr>
          <w:shd w:val="clear" w:color="auto" w:fill="FFFFFF"/>
          <w:lang w:val="en-US"/>
        </w:rPr>
        <w:t>3 glycine receptors. </w:t>
      </w:r>
      <w:r w:rsidRPr="00265C2A">
        <w:rPr>
          <w:i/>
          <w:iCs/>
          <w:shd w:val="clear" w:color="auto" w:fill="FFFFFF"/>
          <w:lang w:val="en-US"/>
        </w:rPr>
        <w:t>Journal of Experimental Medicine</w:t>
      </w:r>
      <w:r w:rsidRPr="00265C2A">
        <w:rPr>
          <w:shd w:val="clear" w:color="auto" w:fill="FFFFFF"/>
          <w:lang w:val="en-US"/>
        </w:rPr>
        <w:t>, </w:t>
      </w:r>
      <w:r w:rsidRPr="00265C2A">
        <w:rPr>
          <w:i/>
          <w:iCs/>
          <w:shd w:val="clear" w:color="auto" w:fill="FFFFFF"/>
          <w:lang w:val="en-US"/>
        </w:rPr>
        <w:t>209</w:t>
      </w:r>
      <w:r w:rsidRPr="00265C2A">
        <w:rPr>
          <w:shd w:val="clear" w:color="auto" w:fill="FFFFFF"/>
          <w:lang w:val="en-US"/>
        </w:rPr>
        <w:t>(6), 1121-1134.</w:t>
      </w:r>
    </w:p>
    <w:p w14:paraId="16AB4ECC" w14:textId="0824A60D" w:rsidR="0011128F" w:rsidRPr="00393646" w:rsidRDefault="0011128F">
      <w:r w:rsidRPr="00265C2A">
        <w:rPr>
          <w:shd w:val="clear" w:color="auto" w:fill="FFFFFF"/>
          <w:lang w:val="en-US"/>
        </w:rPr>
        <w:t>Zou, S., &amp; Kumar, U. (2018). Cannabinoid receptors and the endocannabinoid system: signaling and function in the central nervous system. </w:t>
      </w:r>
      <w:r w:rsidRPr="00393646">
        <w:rPr>
          <w:i/>
          <w:iCs/>
          <w:shd w:val="clear" w:color="auto" w:fill="FFFFFF"/>
        </w:rPr>
        <w:t xml:space="preserve">International </w:t>
      </w:r>
      <w:proofErr w:type="spellStart"/>
      <w:r w:rsidRPr="00393646">
        <w:rPr>
          <w:i/>
          <w:iCs/>
          <w:shd w:val="clear" w:color="auto" w:fill="FFFFFF"/>
        </w:rPr>
        <w:t>journal</w:t>
      </w:r>
      <w:proofErr w:type="spellEnd"/>
      <w:r w:rsidRPr="00393646">
        <w:rPr>
          <w:i/>
          <w:iCs/>
          <w:shd w:val="clear" w:color="auto" w:fill="FFFFFF"/>
        </w:rPr>
        <w:t xml:space="preserve"> of molecular </w:t>
      </w:r>
      <w:proofErr w:type="spellStart"/>
      <w:r w:rsidRPr="00393646">
        <w:rPr>
          <w:i/>
          <w:iCs/>
          <w:shd w:val="clear" w:color="auto" w:fill="FFFFFF"/>
        </w:rPr>
        <w:t>sciences</w:t>
      </w:r>
      <w:proofErr w:type="spellEnd"/>
      <w:r w:rsidRPr="00393646">
        <w:rPr>
          <w:shd w:val="clear" w:color="auto" w:fill="FFFFFF"/>
        </w:rPr>
        <w:t>, </w:t>
      </w:r>
      <w:r w:rsidRPr="00393646">
        <w:rPr>
          <w:i/>
          <w:iCs/>
          <w:shd w:val="clear" w:color="auto" w:fill="FFFFFF"/>
        </w:rPr>
        <w:t>19</w:t>
      </w:r>
      <w:r w:rsidRPr="00393646">
        <w:rPr>
          <w:shd w:val="clear" w:color="auto" w:fill="FFFFFF"/>
        </w:rPr>
        <w:t>(3), 833.</w:t>
      </w:r>
    </w:p>
    <w:sectPr w:rsidR="0011128F" w:rsidRPr="003936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7DA"/>
    <w:multiLevelType w:val="multilevel"/>
    <w:tmpl w:val="BC08F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67"/>
    <w:rsid w:val="00011CBC"/>
    <w:rsid w:val="00033ACA"/>
    <w:rsid w:val="00091835"/>
    <w:rsid w:val="000C777F"/>
    <w:rsid w:val="0011128F"/>
    <w:rsid w:val="00156D3D"/>
    <w:rsid w:val="001A005D"/>
    <w:rsid w:val="001B71C5"/>
    <w:rsid w:val="001E7E47"/>
    <w:rsid w:val="00265C2A"/>
    <w:rsid w:val="00277616"/>
    <w:rsid w:val="00287367"/>
    <w:rsid w:val="002E5781"/>
    <w:rsid w:val="00330B90"/>
    <w:rsid w:val="00393646"/>
    <w:rsid w:val="003B2495"/>
    <w:rsid w:val="0040036F"/>
    <w:rsid w:val="004E4FB3"/>
    <w:rsid w:val="00592197"/>
    <w:rsid w:val="005A7B47"/>
    <w:rsid w:val="005B12BA"/>
    <w:rsid w:val="00615340"/>
    <w:rsid w:val="00651834"/>
    <w:rsid w:val="006914A1"/>
    <w:rsid w:val="006B1BD4"/>
    <w:rsid w:val="00700E4F"/>
    <w:rsid w:val="00701C0C"/>
    <w:rsid w:val="0077006C"/>
    <w:rsid w:val="0079097D"/>
    <w:rsid w:val="007E1381"/>
    <w:rsid w:val="0084151B"/>
    <w:rsid w:val="00856EB7"/>
    <w:rsid w:val="0086209B"/>
    <w:rsid w:val="008957AB"/>
    <w:rsid w:val="00925603"/>
    <w:rsid w:val="0093558D"/>
    <w:rsid w:val="009547F2"/>
    <w:rsid w:val="00976F35"/>
    <w:rsid w:val="00996928"/>
    <w:rsid w:val="009F201D"/>
    <w:rsid w:val="00A6684A"/>
    <w:rsid w:val="00A76E14"/>
    <w:rsid w:val="00A92833"/>
    <w:rsid w:val="00B229D8"/>
    <w:rsid w:val="00B41228"/>
    <w:rsid w:val="00B61419"/>
    <w:rsid w:val="00BE79B0"/>
    <w:rsid w:val="00C5535E"/>
    <w:rsid w:val="00C70391"/>
    <w:rsid w:val="00CB0BA1"/>
    <w:rsid w:val="00D62B4B"/>
    <w:rsid w:val="00D915F1"/>
    <w:rsid w:val="00DB6B89"/>
    <w:rsid w:val="00DC20A5"/>
    <w:rsid w:val="00DE6D59"/>
    <w:rsid w:val="00E60EA1"/>
    <w:rsid w:val="00E92D1F"/>
    <w:rsid w:val="00F06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E7F3"/>
  <w15:docId w15:val="{66CB0349-93F9-49AF-B66B-06569051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highlight w:val="white"/>
        <w:lang w:val="es" w:eastAsia="es-E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EF41A9"/>
    <w:rPr>
      <w:sz w:val="16"/>
      <w:szCs w:val="16"/>
    </w:rPr>
  </w:style>
  <w:style w:type="paragraph" w:styleId="Textocomentario">
    <w:name w:val="annotation text"/>
    <w:basedOn w:val="Normal"/>
    <w:link w:val="TextocomentarioCar"/>
    <w:uiPriority w:val="99"/>
    <w:semiHidden/>
    <w:unhideWhenUsed/>
    <w:rsid w:val="00EF41A9"/>
    <w:rPr>
      <w:sz w:val="20"/>
      <w:szCs w:val="20"/>
    </w:rPr>
  </w:style>
  <w:style w:type="character" w:customStyle="1" w:styleId="TextocomentarioCar">
    <w:name w:val="Texto comentario Car"/>
    <w:basedOn w:val="Fuentedeprrafopredeter"/>
    <w:link w:val="Textocomentario"/>
    <w:uiPriority w:val="99"/>
    <w:semiHidden/>
    <w:rsid w:val="00EF41A9"/>
    <w:rPr>
      <w:sz w:val="20"/>
      <w:szCs w:val="20"/>
    </w:rPr>
  </w:style>
  <w:style w:type="paragraph" w:styleId="Asuntodelcomentario">
    <w:name w:val="annotation subject"/>
    <w:basedOn w:val="Textocomentario"/>
    <w:next w:val="Textocomentario"/>
    <w:link w:val="AsuntodelcomentarioCar"/>
    <w:uiPriority w:val="99"/>
    <w:semiHidden/>
    <w:unhideWhenUsed/>
    <w:rsid w:val="00EF41A9"/>
    <w:rPr>
      <w:b/>
      <w:bCs/>
    </w:rPr>
  </w:style>
  <w:style w:type="character" w:customStyle="1" w:styleId="AsuntodelcomentarioCar">
    <w:name w:val="Asunto del comentario Car"/>
    <w:basedOn w:val="TextocomentarioCar"/>
    <w:link w:val="Asuntodelcomentario"/>
    <w:uiPriority w:val="99"/>
    <w:semiHidden/>
    <w:rsid w:val="00EF41A9"/>
    <w:rPr>
      <w:b/>
      <w:bCs/>
      <w:sz w:val="20"/>
      <w:szCs w:val="20"/>
    </w:rPr>
  </w:style>
  <w:style w:type="paragraph" w:styleId="Textodeglobo">
    <w:name w:val="Balloon Text"/>
    <w:basedOn w:val="Normal"/>
    <w:link w:val="TextodegloboCar"/>
    <w:uiPriority w:val="99"/>
    <w:semiHidden/>
    <w:unhideWhenUsed/>
    <w:rsid w:val="00EF41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1A9"/>
    <w:rPr>
      <w:rFonts w:ascii="Segoe UI" w:hAnsi="Segoe UI" w:cs="Segoe UI"/>
      <w:sz w:val="18"/>
      <w:szCs w:val="18"/>
    </w:rPr>
  </w:style>
  <w:style w:type="paragraph" w:styleId="Revisin">
    <w:name w:val="Revision"/>
    <w:hidden/>
    <w:uiPriority w:val="99"/>
    <w:semiHidden/>
    <w:rsid w:val="004A4384"/>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B0B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78802">
      <w:bodyDiv w:val="1"/>
      <w:marLeft w:val="0"/>
      <w:marRight w:val="0"/>
      <w:marTop w:val="0"/>
      <w:marBottom w:val="0"/>
      <w:divBdr>
        <w:top w:val="none" w:sz="0" w:space="0" w:color="auto"/>
        <w:left w:val="none" w:sz="0" w:space="0" w:color="auto"/>
        <w:bottom w:val="none" w:sz="0" w:space="0" w:color="auto"/>
        <w:right w:val="none" w:sz="0" w:space="0" w:color="auto"/>
      </w:divBdr>
    </w:div>
    <w:div w:id="1131021364">
      <w:bodyDiv w:val="1"/>
      <w:marLeft w:val="0"/>
      <w:marRight w:val="0"/>
      <w:marTop w:val="0"/>
      <w:marBottom w:val="0"/>
      <w:divBdr>
        <w:top w:val="none" w:sz="0" w:space="0" w:color="auto"/>
        <w:left w:val="none" w:sz="0" w:space="0" w:color="auto"/>
        <w:bottom w:val="none" w:sz="0" w:space="0" w:color="auto"/>
        <w:right w:val="none" w:sz="0" w:space="0" w:color="auto"/>
      </w:divBdr>
    </w:div>
    <w:div w:id="1167356182">
      <w:bodyDiv w:val="1"/>
      <w:marLeft w:val="0"/>
      <w:marRight w:val="0"/>
      <w:marTop w:val="0"/>
      <w:marBottom w:val="0"/>
      <w:divBdr>
        <w:top w:val="none" w:sz="0" w:space="0" w:color="auto"/>
        <w:left w:val="none" w:sz="0" w:space="0" w:color="auto"/>
        <w:bottom w:val="none" w:sz="0" w:space="0" w:color="auto"/>
        <w:right w:val="none" w:sz="0" w:space="0" w:color="auto"/>
      </w:divBdr>
    </w:div>
    <w:div w:id="1246720225">
      <w:bodyDiv w:val="1"/>
      <w:marLeft w:val="0"/>
      <w:marRight w:val="0"/>
      <w:marTop w:val="0"/>
      <w:marBottom w:val="0"/>
      <w:divBdr>
        <w:top w:val="none" w:sz="0" w:space="0" w:color="auto"/>
        <w:left w:val="none" w:sz="0" w:space="0" w:color="auto"/>
        <w:bottom w:val="none" w:sz="0" w:space="0" w:color="auto"/>
        <w:right w:val="none" w:sz="0" w:space="0" w:color="auto"/>
      </w:divBdr>
    </w:div>
    <w:div w:id="150057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t9cEc62zgdc6Fx62Igp9blVHg==">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5844</Words>
  <Characters>32148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2</cp:revision>
  <dcterms:created xsi:type="dcterms:W3CDTF">2023-12-12T14:11:00Z</dcterms:created>
  <dcterms:modified xsi:type="dcterms:W3CDTF">2023-12-12T14:11:00Z</dcterms:modified>
</cp:coreProperties>
</file>