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2672" w14:textId="2F5973BA" w:rsidR="00AD4209" w:rsidRPr="00AD4209" w:rsidRDefault="00AD4209" w:rsidP="00AD4209">
      <w:pPr>
        <w:jc w:val="center"/>
        <w:rPr>
          <w:rFonts w:ascii="Arial" w:hAnsi="Arial" w:cs="Arial"/>
          <w:b/>
          <w:bCs/>
          <w:noProof/>
          <w:sz w:val="24"/>
          <w:szCs w:val="24"/>
          <w:u w:val="single"/>
        </w:rPr>
      </w:pPr>
      <w:bookmarkStart w:id="0" w:name="_Hlk115262945"/>
      <w:bookmarkEnd w:id="0"/>
      <w:r w:rsidRPr="00AD4209">
        <w:rPr>
          <w:rFonts w:ascii="Arial" w:hAnsi="Arial" w:cs="Arial"/>
          <w:b/>
          <w:bCs/>
          <w:noProof/>
          <w:sz w:val="24"/>
          <w:szCs w:val="24"/>
          <w:u w:val="single"/>
        </w:rPr>
        <w:t>ANEXO FIGURAS</w:t>
      </w:r>
      <w:r w:rsidR="008D1694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y TABLAS</w:t>
      </w:r>
      <w:r w:rsidRPr="00AD4209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</w:t>
      </w:r>
    </w:p>
    <w:p w14:paraId="26AC0063" w14:textId="065835DD" w:rsidR="00505237" w:rsidRDefault="0054794C" w:rsidP="0054794C">
      <w:pPr>
        <w:jc w:val="center"/>
        <w:rPr>
          <w:noProof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171C5B" wp14:editId="157B603E">
                <wp:simplePos x="0" y="0"/>
                <wp:positionH relativeFrom="column">
                  <wp:posOffset>1437344</wp:posOffset>
                </wp:positionH>
                <wp:positionV relativeFrom="paragraph">
                  <wp:posOffset>17970</wp:posOffset>
                </wp:positionV>
                <wp:extent cx="3968217" cy="2325700"/>
                <wp:effectExtent l="0" t="0" r="13335" b="1778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217" cy="2325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4F5F4" id="Rectángulo 22" o:spid="_x0000_s1026" style="position:absolute;margin-left:113.2pt;margin-top:1.4pt;width:312.45pt;height:18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" filled="f" strokecolor="#2f528f" strokeweight="2pt"/>
            </w:pict>
          </mc:Fallback>
        </mc:AlternateContent>
      </w:r>
      <w:r w:rsidR="0075068E">
        <w:rPr>
          <w:noProof/>
        </w:rPr>
        <w:drawing>
          <wp:inline distT="0" distB="0" distL="0" distR="0" wp14:anchorId="690F9A11" wp14:editId="2A845D34">
            <wp:extent cx="3957650" cy="2324500"/>
            <wp:effectExtent l="19050" t="19050" r="2413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55" cy="2330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0D3961" w14:textId="77777777" w:rsidR="0054794C" w:rsidRDefault="0075068E" w:rsidP="0054794C">
      <w:pPr>
        <w:tabs>
          <w:tab w:val="left" w:pos="2855"/>
        </w:tabs>
        <w:spacing w:after="0" w:line="240" w:lineRule="auto"/>
        <w:jc w:val="center"/>
        <w:rPr>
          <w:rFonts w:ascii="Arial" w:eastAsia="Calibri" w:hAnsi="Arial" w:cs="Arial"/>
          <w:kern w:val="24"/>
        </w:rPr>
      </w:pPr>
      <w:r w:rsidRPr="0054794C">
        <w:rPr>
          <w:rFonts w:ascii="Arial" w:hAnsi="Arial" w:cs="Arial"/>
        </w:rPr>
        <w:t>Figura 1-</w:t>
      </w:r>
      <w:r w:rsidRPr="0054794C">
        <w:rPr>
          <w:rFonts w:ascii="Arial" w:eastAsia="Times New Roman" w:hAnsi="Arial" w:cs="Arial"/>
          <w:lang w:eastAsia="es-UY"/>
        </w:rPr>
        <w:t xml:space="preserve"> Efecto de las interacciones fuente de </w:t>
      </w:r>
      <w:proofErr w:type="gramStart"/>
      <w:r w:rsidRPr="0054794C">
        <w:rPr>
          <w:rFonts w:ascii="Arial" w:eastAsia="Times New Roman" w:hAnsi="Arial" w:cs="Arial"/>
          <w:lang w:eastAsia="es-UY"/>
        </w:rPr>
        <w:t>N ,</w:t>
      </w:r>
      <w:proofErr w:type="gramEnd"/>
      <w:r w:rsidRPr="0054794C">
        <w:rPr>
          <w:rFonts w:ascii="Arial" w:eastAsia="Times New Roman" w:hAnsi="Arial" w:cs="Arial"/>
          <w:lang w:eastAsia="es-UY"/>
        </w:rPr>
        <w:t xml:space="preserve"> fuente de C y corteza en la actividad  enzimática.</w:t>
      </w:r>
      <w:r w:rsidRPr="0054794C">
        <w:rPr>
          <w:rFonts w:ascii="Arial" w:eastAsia="Calibri" w:hAnsi="Arial" w:cs="Arial"/>
          <w:kern w:val="24"/>
        </w:rPr>
        <w:t xml:space="preserve"> </w:t>
      </w:r>
    </w:p>
    <w:p w14:paraId="4390EC6E" w14:textId="1911AC57" w:rsidR="0075068E" w:rsidRPr="0054794C" w:rsidRDefault="0075068E" w:rsidP="0054794C">
      <w:pPr>
        <w:tabs>
          <w:tab w:val="left" w:pos="2855"/>
        </w:tabs>
        <w:spacing w:after="0" w:line="240" w:lineRule="auto"/>
        <w:jc w:val="center"/>
        <w:rPr>
          <w:rFonts w:ascii="Arial" w:eastAsia="Calibri" w:hAnsi="Arial" w:cs="Arial"/>
          <w:kern w:val="24"/>
        </w:rPr>
      </w:pPr>
      <w:r w:rsidRPr="0054794C">
        <w:rPr>
          <w:rFonts w:ascii="Arial" w:eastAsia="Calibri" w:hAnsi="Arial" w:cs="Arial"/>
          <w:kern w:val="24"/>
        </w:rPr>
        <w:t xml:space="preserve">Barra en rojo   = </w:t>
      </w:r>
      <w:proofErr w:type="gramStart"/>
      <w:r w:rsidRPr="0054794C">
        <w:rPr>
          <w:rFonts w:ascii="Arial" w:eastAsia="Calibri" w:hAnsi="Arial" w:cs="Arial"/>
          <w:kern w:val="24"/>
        </w:rPr>
        <w:t>glicerol  5</w:t>
      </w:r>
      <w:proofErr w:type="gramEnd"/>
      <w:r w:rsidRPr="0054794C">
        <w:rPr>
          <w:rFonts w:ascii="Arial" w:eastAsia="Calibri" w:hAnsi="Arial" w:cs="Arial"/>
          <w:kern w:val="24"/>
        </w:rPr>
        <w:t xml:space="preserve"> g/L Barra en verde = glicerol 10 g/L</w:t>
      </w:r>
    </w:p>
    <w:p w14:paraId="1FFE47D6" w14:textId="312A13A5" w:rsidR="003E28BD" w:rsidRDefault="0054794C" w:rsidP="0075068E">
      <w:pPr>
        <w:tabs>
          <w:tab w:val="left" w:pos="2855"/>
        </w:tabs>
        <w:jc w:val="both"/>
        <w:rPr>
          <w:rFonts w:ascii="Arial" w:eastAsia="Calibri" w:hAnsi="Arial" w:cs="Arial"/>
          <w:color w:val="70AD47"/>
          <w:kern w:val="24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CBEFB" wp14:editId="51734AD6">
                <wp:simplePos x="0" y="0"/>
                <wp:positionH relativeFrom="column">
                  <wp:posOffset>1503656</wp:posOffset>
                </wp:positionH>
                <wp:positionV relativeFrom="paragraph">
                  <wp:posOffset>273341</wp:posOffset>
                </wp:positionV>
                <wp:extent cx="3790223" cy="2774611"/>
                <wp:effectExtent l="0" t="0" r="20320" b="2603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223" cy="27746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DE539" id="Rectángulo 21" o:spid="_x0000_s1026" style="position:absolute;margin-left:118.4pt;margin-top:21.5pt;width:298.45pt;height:21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" filled="f" strokecolor="#2f528f" strokeweight="2pt"/>
            </w:pict>
          </mc:Fallback>
        </mc:AlternateContent>
      </w:r>
    </w:p>
    <w:p w14:paraId="3A64F21E" w14:textId="3B07B150" w:rsidR="003E28BD" w:rsidRDefault="003E28BD" w:rsidP="0054794C">
      <w:pPr>
        <w:tabs>
          <w:tab w:val="left" w:pos="2855"/>
        </w:tabs>
        <w:jc w:val="center"/>
        <w:rPr>
          <w:rFonts w:ascii="Arial" w:eastAsia="Calibri" w:hAnsi="Arial" w:cs="Arial"/>
          <w:color w:val="70AD47"/>
          <w:kern w:val="24"/>
        </w:rPr>
      </w:pPr>
      <w:r>
        <w:rPr>
          <w:noProof/>
        </w:rPr>
        <w:drawing>
          <wp:inline distT="0" distB="0" distL="0" distR="0" wp14:anchorId="0035B382" wp14:editId="7B364F4A">
            <wp:extent cx="3835594" cy="2746889"/>
            <wp:effectExtent l="0" t="0" r="0" b="0"/>
            <wp:docPr id="16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D95014A6-5436-4D08-92D3-C5C65DF45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D95014A6-5436-4D08-92D3-C5C65DF45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52963" b="57554"/>
                    <a:stretch/>
                  </pic:blipFill>
                  <pic:spPr bwMode="auto">
                    <a:xfrm>
                      <a:off x="0" y="0"/>
                      <a:ext cx="3917777" cy="280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B985" w14:textId="7E60C8D2" w:rsidR="003E28BD" w:rsidRDefault="003E28BD" w:rsidP="0054794C">
      <w:pPr>
        <w:spacing w:after="0" w:line="240" w:lineRule="auto"/>
        <w:jc w:val="center"/>
        <w:rPr>
          <w:rFonts w:ascii="Arial" w:hAnsi="Arial" w:cs="Arial"/>
        </w:rPr>
      </w:pPr>
      <w:r w:rsidRPr="003E28BD">
        <w:rPr>
          <w:rFonts w:ascii="Arial" w:eastAsia="Times New Roman" w:hAnsi="Arial" w:cs="Arial"/>
          <w:color w:val="000000"/>
          <w:lang w:eastAsia="es-UY"/>
        </w:rPr>
        <w:t xml:space="preserve">Figura 2. Gráfico de Pareto para </w:t>
      </w:r>
      <w:r w:rsidRPr="003E28BD">
        <w:rPr>
          <w:rFonts w:ascii="Arial" w:hAnsi="Arial" w:cs="Arial"/>
        </w:rPr>
        <w:t xml:space="preserve">Diseño Factorial </w:t>
      </w:r>
      <w:proofErr w:type="gramStart"/>
      <w:r w:rsidRPr="003E28BD">
        <w:rPr>
          <w:rFonts w:ascii="Arial" w:hAnsi="Arial" w:cs="Arial"/>
        </w:rPr>
        <w:t>completo  con</w:t>
      </w:r>
      <w:proofErr w:type="gramEnd"/>
      <w:r w:rsidRPr="003E28BD">
        <w:rPr>
          <w:rFonts w:ascii="Arial" w:hAnsi="Arial" w:cs="Arial"/>
        </w:rPr>
        <w:t xml:space="preserve"> 2 niveles y puntos centrales</w:t>
      </w:r>
    </w:p>
    <w:p w14:paraId="62051507" w14:textId="51216891" w:rsidR="003A2DF9" w:rsidRPr="003E28BD" w:rsidRDefault="003A2DF9" w:rsidP="003E28BD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UY"/>
        </w:rPr>
      </w:pPr>
    </w:p>
    <w:p w14:paraId="20DD2512" w14:textId="4F0AE52F" w:rsidR="003E28BD" w:rsidRPr="0054794C" w:rsidRDefault="0054794C" w:rsidP="0054794C">
      <w:pPr>
        <w:tabs>
          <w:tab w:val="left" w:pos="2855"/>
        </w:tabs>
        <w:jc w:val="center"/>
        <w:rPr>
          <w:rFonts w:ascii="Arial" w:eastAsia="Calibri" w:hAnsi="Arial" w:cs="Arial"/>
          <w:color w:val="70AD47"/>
          <w:kern w:val="24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568463" wp14:editId="6908C24D">
                <wp:simplePos x="0" y="0"/>
                <wp:positionH relativeFrom="column">
                  <wp:posOffset>1374523</wp:posOffset>
                </wp:positionH>
                <wp:positionV relativeFrom="paragraph">
                  <wp:posOffset>97446</wp:posOffset>
                </wp:positionV>
                <wp:extent cx="4069080" cy="2044768"/>
                <wp:effectExtent l="0" t="0" r="26670" b="1270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080" cy="204476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94D33" id="Rectángulo 20" o:spid="_x0000_s1026" style="position:absolute;margin-left:108.25pt;margin-top:7.65pt;width:320.4pt;height:1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" filled="f" strokecolor="#2f528f" strokeweight="2pt"/>
            </w:pict>
          </mc:Fallback>
        </mc:AlternateContent>
      </w:r>
      <w:r w:rsidR="003A2DF9">
        <w:rPr>
          <w:noProof/>
        </w:rPr>
        <w:drawing>
          <wp:inline distT="0" distB="0" distL="0" distR="0" wp14:anchorId="7BA23325" wp14:editId="180BFB06">
            <wp:extent cx="4484748" cy="2285808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78" t="25409" r="28181" b="23258"/>
                    <a:stretch/>
                  </pic:blipFill>
                  <pic:spPr bwMode="auto">
                    <a:xfrm>
                      <a:off x="0" y="0"/>
                      <a:ext cx="4507510" cy="229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6BF19" w14:textId="2FB088DF" w:rsidR="00AD4209" w:rsidRPr="00AD4209" w:rsidRDefault="00AD4209" w:rsidP="0054794C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es-UY"/>
        </w:rPr>
      </w:pPr>
      <w:r w:rsidRPr="00AD4209">
        <w:rPr>
          <w:rFonts w:ascii="Arial" w:eastAsia="Times New Roman" w:hAnsi="Arial" w:cs="Arial"/>
          <w:color w:val="000000"/>
          <w:lang w:eastAsia="es-UY"/>
        </w:rPr>
        <w:t>Figura 3. Graficas de contorno (A) y 3D (B) del modelo factorial desarrollado</w:t>
      </w:r>
    </w:p>
    <w:p w14:paraId="3C2CCBE4" w14:textId="49FF7B79" w:rsidR="00AD4209" w:rsidRDefault="00AD4209" w:rsidP="0054794C">
      <w:pPr>
        <w:jc w:val="center"/>
        <w:rPr>
          <w:rFonts w:ascii="Arial" w:hAnsi="Arial" w:cs="Arial"/>
        </w:rPr>
      </w:pPr>
    </w:p>
    <w:p w14:paraId="6930B9DB" w14:textId="42A3A5D6" w:rsidR="00621CB1" w:rsidRDefault="0054794C" w:rsidP="00621CB1">
      <w:pPr>
        <w:jc w:val="center"/>
        <w:rPr>
          <w:rFonts w:ascii="Arial" w:hAnsi="Arial" w:cs="Arial"/>
        </w:rPr>
      </w:pPr>
      <w:r>
        <w:rPr>
          <w:noProof/>
          <w:lang w:eastAsia="es-UY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DC847" wp14:editId="46BE4197">
                <wp:simplePos x="0" y="0"/>
                <wp:positionH relativeFrom="column">
                  <wp:posOffset>1405934</wp:posOffset>
                </wp:positionH>
                <wp:positionV relativeFrom="paragraph">
                  <wp:posOffset>273898</wp:posOffset>
                </wp:positionV>
                <wp:extent cx="3989142" cy="2184288"/>
                <wp:effectExtent l="0" t="0" r="11430" b="2603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142" cy="218428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B04D0" id="Rectángulo 19" o:spid="_x0000_s1026" style="position:absolute;margin-left:110.7pt;margin-top:21.55pt;width:314.1pt;height:17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" filled="f" strokecolor="#2f528f" strokeweight="2pt"/>
            </w:pict>
          </mc:Fallback>
        </mc:AlternateContent>
      </w:r>
      <w:r w:rsidR="00621CB1">
        <w:rPr>
          <w:noProof/>
        </w:rPr>
        <w:drawing>
          <wp:inline distT="0" distB="0" distL="0" distR="0" wp14:anchorId="3FC1AA65" wp14:editId="593C0940">
            <wp:extent cx="4244226" cy="2489875"/>
            <wp:effectExtent l="0" t="0" r="444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884" t="24957" r="17091" b="16939"/>
                    <a:stretch/>
                  </pic:blipFill>
                  <pic:spPr bwMode="auto">
                    <a:xfrm>
                      <a:off x="0" y="0"/>
                      <a:ext cx="4259907" cy="249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D1190" w14:textId="5D930542" w:rsidR="00621CB1" w:rsidRPr="007358D0" w:rsidRDefault="00621CB1" w:rsidP="00621CB1">
      <w:pPr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es-UY"/>
        </w:rPr>
      </w:pPr>
      <w:r w:rsidRPr="007358D0">
        <w:rPr>
          <w:rFonts w:ascii="Arial" w:eastAsia="Times New Roman" w:hAnsi="Arial" w:cs="Arial"/>
          <w:color w:val="000000"/>
          <w:lang w:eastAsia="es-UY"/>
        </w:rPr>
        <w:t>Figura 4. Graficas de contorno (A) y 3D (B) del modelo central compuesto</w:t>
      </w:r>
    </w:p>
    <w:p w14:paraId="70E7B47A" w14:textId="4725FEED" w:rsidR="00621CB1" w:rsidRDefault="0054794C" w:rsidP="00621CB1">
      <w:pPr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es-UY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C35A88" wp14:editId="4900E6D0">
                <wp:simplePos x="0" y="0"/>
                <wp:positionH relativeFrom="column">
                  <wp:posOffset>1008064</wp:posOffset>
                </wp:positionH>
                <wp:positionV relativeFrom="paragraph">
                  <wp:posOffset>176157</wp:posOffset>
                </wp:positionV>
                <wp:extent cx="4812815" cy="2230159"/>
                <wp:effectExtent l="0" t="0" r="26035" b="1778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2815" cy="223015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09F17" id="Rectángulo 18" o:spid="_x0000_s1026" style="position:absolute;margin-left:79.4pt;margin-top:13.85pt;width:378.95pt;height:17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" filled="f" strokecolor="#2f528f" strokeweight="2pt"/>
            </w:pict>
          </mc:Fallback>
        </mc:AlternateContent>
      </w:r>
    </w:p>
    <w:p w14:paraId="5AA06711" w14:textId="791C20DF" w:rsidR="00621CB1" w:rsidRDefault="001E040E" w:rsidP="00621CB1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184DAC" wp14:editId="64689E31">
            <wp:extent cx="4823278" cy="223515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45" cy="225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7E8A6" w14:textId="17B1AF7A" w:rsidR="001E040E" w:rsidRPr="00C1025F" w:rsidRDefault="001E040E" w:rsidP="0054794C">
      <w:pPr>
        <w:spacing w:after="0"/>
        <w:jc w:val="center"/>
        <w:rPr>
          <w:rFonts w:ascii="Arial" w:hAnsi="Arial" w:cs="Arial"/>
        </w:rPr>
      </w:pPr>
      <w:r w:rsidRPr="00C1025F">
        <w:rPr>
          <w:rFonts w:ascii="Arial" w:eastAsia="Times New Roman" w:hAnsi="Arial" w:cs="Arial"/>
          <w:color w:val="000000"/>
          <w:lang w:eastAsia="es-UY"/>
        </w:rPr>
        <w:t>Figura 5. (A)Diagrama de elución del intercambio iónico en DEAE-</w:t>
      </w:r>
      <w:r w:rsidRPr="00C1025F">
        <w:rPr>
          <w:rFonts w:ascii="Arial" w:hAnsi="Arial" w:cs="Arial"/>
        </w:rPr>
        <w:t xml:space="preserve"> </w:t>
      </w:r>
      <w:proofErr w:type="spellStart"/>
      <w:r w:rsidRPr="00C1025F">
        <w:rPr>
          <w:rFonts w:ascii="Arial" w:hAnsi="Arial" w:cs="Arial"/>
        </w:rPr>
        <w:t>Sepharosa</w:t>
      </w:r>
      <w:proofErr w:type="spellEnd"/>
      <w:proofErr w:type="gramStart"/>
      <w:r w:rsidRPr="00C1025F">
        <w:rPr>
          <w:rFonts w:ascii="Arial" w:hAnsi="Arial" w:cs="Arial"/>
        </w:rPr>
        <w:t xml:space="preserve">®  </w:t>
      </w:r>
      <w:r w:rsidRPr="00C1025F">
        <w:rPr>
          <w:rFonts w:ascii="Arial" w:eastAsia="Times New Roman" w:hAnsi="Arial" w:cs="Arial"/>
          <w:color w:val="000000"/>
          <w:lang w:eastAsia="es-UY"/>
        </w:rPr>
        <w:t>de</w:t>
      </w:r>
      <w:proofErr w:type="gramEnd"/>
      <w:r w:rsidRPr="00C1025F">
        <w:rPr>
          <w:rFonts w:ascii="Arial" w:eastAsia="Times New Roman" w:hAnsi="Arial" w:cs="Arial"/>
          <w:color w:val="000000"/>
          <w:lang w:eastAsia="es-UY"/>
        </w:rPr>
        <w:t xml:space="preserve"> la </w:t>
      </w:r>
      <w:proofErr w:type="spellStart"/>
      <w:r w:rsidRPr="00C1025F">
        <w:rPr>
          <w:rFonts w:ascii="Arial" w:eastAsia="Times New Roman" w:hAnsi="Arial" w:cs="Arial"/>
          <w:color w:val="000000"/>
          <w:lang w:eastAsia="es-UY"/>
        </w:rPr>
        <w:t>lacasa</w:t>
      </w:r>
      <w:proofErr w:type="spellEnd"/>
      <w:r w:rsidRPr="00C1025F">
        <w:rPr>
          <w:rFonts w:ascii="Arial" w:eastAsia="Times New Roman" w:hAnsi="Arial" w:cs="Arial"/>
          <w:color w:val="000000"/>
          <w:lang w:eastAsia="es-UY"/>
        </w:rPr>
        <w:t xml:space="preserve">  </w:t>
      </w:r>
      <w:r w:rsidRPr="00C1025F">
        <w:rPr>
          <w:rFonts w:ascii="Arial" w:eastAsia="Times New Roman" w:hAnsi="Arial" w:cs="Arial"/>
          <w:i/>
          <w:iCs/>
          <w:color w:val="000000"/>
          <w:lang w:eastAsia="es-UY"/>
        </w:rPr>
        <w:t>D</w:t>
      </w:r>
      <w:r w:rsidR="0082698F" w:rsidRPr="00C1025F">
        <w:rPr>
          <w:rFonts w:ascii="Arial" w:eastAsia="Times New Roman" w:hAnsi="Arial" w:cs="Arial"/>
          <w:i/>
          <w:iCs/>
          <w:color w:val="000000"/>
          <w:lang w:eastAsia="es-UY"/>
        </w:rPr>
        <w:t>.</w:t>
      </w:r>
      <w:r w:rsidRPr="00C1025F">
        <w:rPr>
          <w:rFonts w:ascii="Arial" w:eastAsia="Times New Roman" w:hAnsi="Arial" w:cs="Arial"/>
          <w:i/>
          <w:iCs/>
          <w:color w:val="000000"/>
          <w:lang w:eastAsia="es-UY"/>
        </w:rPr>
        <w:t xml:space="preserve"> </w:t>
      </w:r>
      <w:proofErr w:type="spellStart"/>
      <w:r w:rsidRPr="00C1025F">
        <w:rPr>
          <w:rFonts w:ascii="Arial" w:eastAsia="Times New Roman" w:hAnsi="Arial" w:cs="Arial"/>
          <w:i/>
          <w:iCs/>
          <w:color w:val="000000"/>
          <w:lang w:eastAsia="es-UY"/>
        </w:rPr>
        <w:t>sordulentum</w:t>
      </w:r>
      <w:proofErr w:type="spellEnd"/>
      <w:r w:rsidRPr="00C1025F">
        <w:rPr>
          <w:rFonts w:ascii="Arial" w:eastAsia="Times New Roman" w:hAnsi="Arial" w:cs="Arial"/>
          <w:color w:val="000000"/>
          <w:lang w:eastAsia="es-UY"/>
        </w:rPr>
        <w:t xml:space="preserve"> ( eluyente: tampón fosfato de </w:t>
      </w:r>
      <w:proofErr w:type="spellStart"/>
      <w:r w:rsidRPr="00C1025F">
        <w:rPr>
          <w:rFonts w:ascii="Arial" w:hAnsi="Arial" w:cs="Arial"/>
        </w:rPr>
        <w:t>Na</w:t>
      </w:r>
      <w:proofErr w:type="spellEnd"/>
      <w:r w:rsidRPr="00C1025F">
        <w:rPr>
          <w:rFonts w:ascii="Arial" w:hAnsi="Arial" w:cs="Arial"/>
        </w:rPr>
        <w:t xml:space="preserve"> 10 </w:t>
      </w:r>
      <w:proofErr w:type="spellStart"/>
      <w:r w:rsidRPr="00C1025F">
        <w:rPr>
          <w:rFonts w:ascii="Arial" w:hAnsi="Arial" w:cs="Arial"/>
        </w:rPr>
        <w:t>mM</w:t>
      </w:r>
      <w:proofErr w:type="spellEnd"/>
      <w:r w:rsidRPr="00C1025F">
        <w:rPr>
          <w:rFonts w:ascii="Arial" w:hAnsi="Arial" w:cs="Arial"/>
        </w:rPr>
        <w:t xml:space="preserve"> pH 6.0, 0.2 M NaCl). (B) PAGE-SDS carriles: 1-extracto,2-precipitado resuspendido,3-patrón de estándares de PM (14, 21, 30,43, 67 y 94 </w:t>
      </w:r>
      <w:proofErr w:type="spellStart"/>
      <w:r w:rsidRPr="00C1025F">
        <w:rPr>
          <w:rFonts w:ascii="Arial" w:hAnsi="Arial" w:cs="Arial"/>
        </w:rPr>
        <w:t>kDa</w:t>
      </w:r>
      <w:proofErr w:type="spellEnd"/>
      <w:r w:rsidRPr="00C1025F">
        <w:rPr>
          <w:rFonts w:ascii="Arial" w:hAnsi="Arial" w:cs="Arial"/>
        </w:rPr>
        <w:t>).; 3-8-fracciones n</w:t>
      </w:r>
      <w:r w:rsidRPr="00C1025F">
        <w:rPr>
          <w:rFonts w:ascii="Arial" w:hAnsi="Arial" w:cs="Arial"/>
        </w:rPr>
        <w:sym w:font="Symbol" w:char="F0B0"/>
      </w:r>
      <w:r w:rsidRPr="00C1025F">
        <w:rPr>
          <w:rFonts w:ascii="Arial" w:hAnsi="Arial" w:cs="Arial"/>
        </w:rPr>
        <w:t>19-23 del diagrama de elución.</w:t>
      </w:r>
    </w:p>
    <w:p w14:paraId="04C4A02D" w14:textId="064199EC" w:rsidR="0082698F" w:rsidRDefault="0082698F" w:rsidP="001E040E">
      <w:pPr>
        <w:spacing w:after="0"/>
        <w:jc w:val="both"/>
        <w:rPr>
          <w:rFonts w:ascii="Arial" w:hAnsi="Arial" w:cs="Arial"/>
        </w:rPr>
      </w:pPr>
    </w:p>
    <w:p w14:paraId="1DBA9ADB" w14:textId="77777777" w:rsidR="0082698F" w:rsidRPr="008907D1" w:rsidRDefault="0082698F" w:rsidP="0082698F">
      <w:pPr>
        <w:spacing w:after="0"/>
        <w:jc w:val="center"/>
        <w:rPr>
          <w:rFonts w:ascii="Arial" w:hAnsi="Arial" w:cs="Arial"/>
        </w:rPr>
      </w:pPr>
    </w:p>
    <w:p w14:paraId="03013B78" w14:textId="27509CEB" w:rsidR="001E040E" w:rsidRDefault="0082698F" w:rsidP="0082698F">
      <w:pPr>
        <w:tabs>
          <w:tab w:val="left" w:pos="2961"/>
        </w:tabs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AA09F8A" wp14:editId="0BCD48DE">
            <wp:extent cx="4152900" cy="2491740"/>
            <wp:effectExtent l="0" t="0" r="0" b="3810"/>
            <wp:docPr id="52" name="Gráfico 52">
              <a:extLst xmlns:a="http://schemas.openxmlformats.org/drawingml/2006/main">
                <a:ext uri="{FF2B5EF4-FFF2-40B4-BE49-F238E27FC236}">
                  <a16:creationId xmlns:a16="http://schemas.microsoft.com/office/drawing/2014/main" id="{13D4FEF9-B9AA-51EB-1E56-FADA029579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DE8FC60" w14:textId="037B05B9" w:rsidR="001E040E" w:rsidRPr="00C1025F" w:rsidRDefault="0082698F" w:rsidP="005479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C1025F">
        <w:rPr>
          <w:rFonts w:ascii="Arial" w:hAnsi="Arial" w:cs="Arial"/>
        </w:rPr>
        <w:t>Figura 6-Actividad de la</w:t>
      </w:r>
      <w:bookmarkStart w:id="1" w:name="_Hlk115187648"/>
      <w:r w:rsidRPr="00C1025F">
        <w:rPr>
          <w:rFonts w:ascii="Arial" w:hAnsi="Arial" w:cs="Arial"/>
        </w:rPr>
        <w:t xml:space="preserve">s </w:t>
      </w:r>
      <w:proofErr w:type="spellStart"/>
      <w:r w:rsidRPr="00C1025F">
        <w:rPr>
          <w:rFonts w:ascii="Arial" w:hAnsi="Arial" w:cs="Arial"/>
        </w:rPr>
        <w:t>lacasas</w:t>
      </w:r>
      <w:proofErr w:type="spellEnd"/>
      <w:r w:rsidRPr="00C1025F">
        <w:rPr>
          <w:rFonts w:ascii="Arial" w:hAnsi="Arial" w:cs="Arial"/>
        </w:rPr>
        <w:t xml:space="preserve"> de </w:t>
      </w:r>
      <w:proofErr w:type="spellStart"/>
      <w:r w:rsidR="004A2B2F" w:rsidRPr="00C1025F">
        <w:rPr>
          <w:rFonts w:ascii="Arial" w:hAnsi="Arial" w:cs="Arial"/>
          <w:i/>
          <w:iCs/>
        </w:rPr>
        <w:t>Dichosterum</w:t>
      </w:r>
      <w:proofErr w:type="spellEnd"/>
      <w:r w:rsidR="004A2B2F" w:rsidRPr="00C1025F">
        <w:rPr>
          <w:rFonts w:ascii="Arial" w:hAnsi="Arial" w:cs="Arial"/>
          <w:i/>
          <w:iCs/>
        </w:rPr>
        <w:t xml:space="preserve"> </w:t>
      </w:r>
      <w:proofErr w:type="spellStart"/>
      <w:r w:rsidR="004A2B2F" w:rsidRPr="00C1025F">
        <w:rPr>
          <w:rFonts w:ascii="Arial" w:hAnsi="Arial" w:cs="Arial"/>
          <w:i/>
          <w:iCs/>
        </w:rPr>
        <w:t>sordulentum</w:t>
      </w:r>
      <w:proofErr w:type="spellEnd"/>
      <w:r w:rsidR="004A2B2F" w:rsidRPr="00C1025F">
        <w:rPr>
          <w:rFonts w:ascii="Arial" w:hAnsi="Arial" w:cs="Arial"/>
        </w:rPr>
        <w:t xml:space="preserve"> 1488 (DS), </w:t>
      </w:r>
      <w:proofErr w:type="spellStart"/>
      <w:r w:rsidR="004A2B2F" w:rsidRPr="00C1025F">
        <w:rPr>
          <w:rFonts w:ascii="Arial" w:hAnsi="Arial" w:cs="Arial"/>
          <w:i/>
          <w:iCs/>
        </w:rPr>
        <w:t>Pycnoporus</w:t>
      </w:r>
      <w:proofErr w:type="spellEnd"/>
      <w:r w:rsidR="004A2B2F" w:rsidRPr="00C1025F">
        <w:rPr>
          <w:rFonts w:ascii="Arial" w:hAnsi="Arial" w:cs="Arial"/>
          <w:i/>
          <w:iCs/>
        </w:rPr>
        <w:t xml:space="preserve"> </w:t>
      </w:r>
      <w:proofErr w:type="spellStart"/>
      <w:r w:rsidR="004A2B2F" w:rsidRPr="00C1025F">
        <w:rPr>
          <w:rFonts w:ascii="Arial" w:hAnsi="Arial" w:cs="Arial"/>
          <w:i/>
          <w:iCs/>
        </w:rPr>
        <w:t>sanguineus</w:t>
      </w:r>
      <w:proofErr w:type="spellEnd"/>
      <w:r w:rsidR="004A2B2F" w:rsidRPr="00C1025F">
        <w:rPr>
          <w:rFonts w:ascii="Arial" w:hAnsi="Arial" w:cs="Arial"/>
          <w:i/>
          <w:iCs/>
        </w:rPr>
        <w:t xml:space="preserve"> 5050</w:t>
      </w:r>
      <w:r w:rsidR="004A2B2F" w:rsidRPr="00C1025F">
        <w:rPr>
          <w:rFonts w:ascii="Arial" w:hAnsi="Arial" w:cs="Arial"/>
        </w:rPr>
        <w:t xml:space="preserve"> (PS) y </w:t>
      </w:r>
      <w:proofErr w:type="spellStart"/>
      <w:r w:rsidR="004A2B2F" w:rsidRPr="00C1025F">
        <w:rPr>
          <w:rFonts w:ascii="Arial" w:hAnsi="Arial" w:cs="Arial"/>
          <w:i/>
          <w:iCs/>
        </w:rPr>
        <w:t>Trametes</w:t>
      </w:r>
      <w:proofErr w:type="spellEnd"/>
      <w:r w:rsidR="004A2B2F" w:rsidRPr="00C1025F">
        <w:rPr>
          <w:rFonts w:ascii="Arial" w:hAnsi="Arial" w:cs="Arial"/>
          <w:i/>
          <w:iCs/>
        </w:rPr>
        <w:t xml:space="preserve"> </w:t>
      </w:r>
      <w:proofErr w:type="spellStart"/>
      <w:r w:rsidR="004A2B2F" w:rsidRPr="00C1025F">
        <w:rPr>
          <w:rFonts w:ascii="Arial" w:hAnsi="Arial" w:cs="Arial"/>
          <w:i/>
          <w:iCs/>
        </w:rPr>
        <w:t>villosa</w:t>
      </w:r>
      <w:proofErr w:type="spellEnd"/>
      <w:r w:rsidR="004A2B2F" w:rsidRPr="00C1025F">
        <w:rPr>
          <w:rFonts w:ascii="Arial" w:hAnsi="Arial" w:cs="Arial"/>
          <w:i/>
          <w:iCs/>
        </w:rPr>
        <w:t xml:space="preserve"> 1449 (TV</w:t>
      </w:r>
      <w:bookmarkEnd w:id="1"/>
      <w:proofErr w:type="gramStart"/>
      <w:r w:rsidR="004A2B2F" w:rsidRPr="00C1025F">
        <w:rPr>
          <w:rFonts w:ascii="Arial" w:hAnsi="Arial" w:cs="Arial"/>
          <w:i/>
          <w:iCs/>
        </w:rPr>
        <w:t>)</w:t>
      </w:r>
      <w:r w:rsidR="004A2B2F" w:rsidRPr="00C1025F">
        <w:rPr>
          <w:rFonts w:ascii="Arial" w:hAnsi="Arial" w:cs="Arial"/>
        </w:rPr>
        <w:t>,en</w:t>
      </w:r>
      <w:proofErr w:type="gramEnd"/>
      <w:r w:rsidR="004A2B2F" w:rsidRPr="00C1025F">
        <w:rPr>
          <w:rFonts w:ascii="Arial" w:hAnsi="Arial" w:cs="Arial"/>
        </w:rPr>
        <w:t xml:space="preserve"> presencia del </w:t>
      </w:r>
      <w:proofErr w:type="spellStart"/>
      <w:r w:rsidR="004A2B2F" w:rsidRPr="00C1025F">
        <w:rPr>
          <w:rFonts w:ascii="Arial" w:hAnsi="Arial" w:cs="Arial"/>
        </w:rPr>
        <w:t>liquido</w:t>
      </w:r>
      <w:proofErr w:type="spellEnd"/>
      <w:r w:rsidR="004A2B2F" w:rsidRPr="00C1025F">
        <w:rPr>
          <w:rFonts w:ascii="Arial" w:hAnsi="Arial" w:cs="Arial"/>
        </w:rPr>
        <w:t xml:space="preserve"> iónico</w:t>
      </w:r>
      <w:r w:rsidR="004A2B2F" w:rsidRPr="00C1025F">
        <w:t xml:space="preserve"> </w:t>
      </w:r>
      <w:r w:rsidR="00C1025F" w:rsidRPr="00C1025F">
        <w:rPr>
          <w:rFonts w:ascii="Arial" w:eastAsia="NSimSun" w:hAnsi="Arial" w:cs="Arial"/>
          <w:kern w:val="3"/>
          <w:lang w:eastAsia="zh-CN" w:bidi="hi-IN"/>
        </w:rPr>
        <w:sym w:font="Symbol" w:char="F05B"/>
      </w:r>
      <w:proofErr w:type="spellStart"/>
      <w:r w:rsidR="00C1025F" w:rsidRPr="00C1025F">
        <w:rPr>
          <w:rFonts w:ascii="Arial" w:eastAsia="NSimSun" w:hAnsi="Arial" w:cs="Arial"/>
          <w:kern w:val="3"/>
          <w:lang w:eastAsia="zh-CN" w:bidi="hi-IN"/>
        </w:rPr>
        <w:t>Bmim</w:t>
      </w:r>
      <w:proofErr w:type="spellEnd"/>
      <w:r w:rsidR="00C1025F" w:rsidRPr="00C1025F">
        <w:rPr>
          <w:rFonts w:ascii="Arial" w:eastAsia="NSimSun" w:hAnsi="Arial" w:cs="Arial"/>
          <w:kern w:val="3"/>
          <w:lang w:eastAsia="zh-CN" w:bidi="hi-IN"/>
        </w:rPr>
        <w:sym w:font="Symbol" w:char="F05D"/>
      </w:r>
      <w:r w:rsidR="004A2B2F" w:rsidRPr="00C1025F">
        <w:rPr>
          <w:rFonts w:ascii="Arial" w:hAnsi="Arial" w:cs="Arial"/>
        </w:rPr>
        <w:t>Cl</w:t>
      </w:r>
    </w:p>
    <w:p w14:paraId="418F8D75" w14:textId="3B329786" w:rsidR="00B22D10" w:rsidRDefault="00B22D10" w:rsidP="005479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2A2BA39" w14:textId="77777777" w:rsidR="00B22D10" w:rsidRDefault="00B22D10" w:rsidP="00B22D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EEBB73D" w14:textId="27CEE697" w:rsidR="00B22D10" w:rsidRDefault="00B22D10" w:rsidP="00B22D10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6BB113E" wp14:editId="708E4AE6">
            <wp:extent cx="3875010" cy="2330761"/>
            <wp:effectExtent l="0" t="0" r="11430" b="12700"/>
            <wp:docPr id="51" name="Gráfico 51">
              <a:extLst xmlns:a="http://schemas.openxmlformats.org/drawingml/2006/main">
                <a:ext uri="{FF2B5EF4-FFF2-40B4-BE49-F238E27FC236}">
                  <a16:creationId xmlns:a16="http://schemas.microsoft.com/office/drawing/2014/main" id="{5851B1BF-46C8-B44B-1E5D-9EA9B7613C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2F1554C" w14:textId="25DBE7D4" w:rsidR="00FD1C48" w:rsidRDefault="00B22D10" w:rsidP="00B22D10">
      <w:pPr>
        <w:tabs>
          <w:tab w:val="left" w:pos="8645"/>
        </w:tabs>
        <w:rPr>
          <w:rFonts w:ascii="Arial" w:hAnsi="Arial" w:cs="Arial"/>
        </w:rPr>
      </w:pPr>
      <w:r w:rsidRPr="00B22D10">
        <w:rPr>
          <w:rFonts w:ascii="Arial" w:hAnsi="Arial" w:cs="Arial"/>
        </w:rPr>
        <w:t>Figura 7-Estabilidad con la temperatura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de</w:t>
      </w:r>
      <w:r w:rsidRPr="00B22D10">
        <w:rPr>
          <w:rFonts w:ascii="Arial" w:hAnsi="Arial" w:cs="Arial"/>
        </w:rPr>
        <w:t xml:space="preserve">  </w:t>
      </w:r>
      <w:proofErr w:type="spellStart"/>
      <w:r w:rsidRPr="00B22D10">
        <w:rPr>
          <w:rFonts w:ascii="Arial" w:hAnsi="Arial" w:cs="Arial"/>
        </w:rPr>
        <w:t>lacasa</w:t>
      </w:r>
      <w:proofErr w:type="spellEnd"/>
      <w:proofErr w:type="gramEnd"/>
      <w:r w:rsidRPr="00B22D10">
        <w:rPr>
          <w:rFonts w:ascii="Arial" w:hAnsi="Arial" w:cs="Arial"/>
        </w:rPr>
        <w:t xml:space="preserve"> </w:t>
      </w:r>
      <w:r w:rsidRPr="00B22D10">
        <w:rPr>
          <w:rFonts w:ascii="Arial" w:hAnsi="Arial" w:cs="Arial"/>
          <w:i/>
          <w:iCs/>
        </w:rPr>
        <w:t xml:space="preserve">D. </w:t>
      </w:r>
      <w:proofErr w:type="spellStart"/>
      <w:r w:rsidRPr="00B22D10">
        <w:rPr>
          <w:rFonts w:ascii="Arial" w:hAnsi="Arial" w:cs="Arial"/>
          <w:i/>
          <w:iCs/>
        </w:rPr>
        <w:t>sordulentum</w:t>
      </w:r>
      <w:proofErr w:type="spellEnd"/>
      <w:r w:rsidRPr="00B22D10">
        <w:rPr>
          <w:rFonts w:ascii="Arial" w:hAnsi="Arial" w:cs="Arial"/>
        </w:rPr>
        <w:t xml:space="preserve"> en </w:t>
      </w:r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B"/>
      </w:r>
      <w:proofErr w:type="spellStart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t>Bmim</w:t>
      </w:r>
      <w:proofErr w:type="spellEnd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D"/>
      </w:r>
      <w:r w:rsidRPr="00B22D10">
        <w:rPr>
          <w:rFonts w:ascii="Arial" w:hAnsi="Arial" w:cs="Arial"/>
        </w:rPr>
        <w:t>Cl10% y buffer</w:t>
      </w:r>
      <w:r>
        <w:rPr>
          <w:rFonts w:ascii="Arial" w:hAnsi="Arial" w:cs="Arial"/>
        </w:rPr>
        <w:t xml:space="preserve"> de actividad</w:t>
      </w:r>
    </w:p>
    <w:p w14:paraId="4770E614" w14:textId="6A002752" w:rsidR="00B22D10" w:rsidRPr="00B22D10" w:rsidRDefault="00B22D10" w:rsidP="00B22D10">
      <w:pPr>
        <w:tabs>
          <w:tab w:val="left" w:pos="8645"/>
        </w:tabs>
        <w:rPr>
          <w:rFonts w:ascii="Arial" w:hAnsi="Arial" w:cs="Arial"/>
        </w:rPr>
      </w:pPr>
      <w:r w:rsidRPr="00B22D10">
        <w:rPr>
          <w:rFonts w:ascii="Arial" w:hAnsi="Arial" w:cs="Arial"/>
        </w:rPr>
        <w:tab/>
      </w:r>
    </w:p>
    <w:p w14:paraId="2EB6679A" w14:textId="71E5027B" w:rsidR="00FD1C48" w:rsidRPr="0054794C" w:rsidRDefault="00FD1C48" w:rsidP="0054794C">
      <w:pPr>
        <w:tabs>
          <w:tab w:val="left" w:pos="864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4EE361" wp14:editId="68ED47B6">
            <wp:extent cx="4048489" cy="2422113"/>
            <wp:effectExtent l="0" t="0" r="9525" b="16510"/>
            <wp:docPr id="54" name="Gráfico 54">
              <a:extLst xmlns:a="http://schemas.openxmlformats.org/drawingml/2006/main">
                <a:ext uri="{FF2B5EF4-FFF2-40B4-BE49-F238E27FC236}">
                  <a16:creationId xmlns:a16="http://schemas.microsoft.com/office/drawing/2014/main" id="{D4B0EC78-FE6D-5B64-E81E-935E759EAE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52253B8" w14:textId="6412449C" w:rsidR="00FD1C48" w:rsidRDefault="00FD1C48" w:rsidP="00FD1C48">
      <w:pPr>
        <w:tabs>
          <w:tab w:val="left" w:pos="8645"/>
        </w:tabs>
        <w:rPr>
          <w:rFonts w:ascii="Arial" w:hAnsi="Arial" w:cs="Arial"/>
        </w:rPr>
      </w:pPr>
      <w:bookmarkStart w:id="2" w:name="_Hlk115190136"/>
      <w:r w:rsidRPr="00B22D10">
        <w:rPr>
          <w:rFonts w:ascii="Arial" w:hAnsi="Arial" w:cs="Arial"/>
        </w:rPr>
        <w:t xml:space="preserve">Figura </w:t>
      </w:r>
      <w:r>
        <w:rPr>
          <w:rFonts w:ascii="Arial" w:hAnsi="Arial" w:cs="Arial"/>
        </w:rPr>
        <w:t>8</w:t>
      </w:r>
      <w:r w:rsidRPr="00B22D10">
        <w:rPr>
          <w:rFonts w:ascii="Arial" w:hAnsi="Arial" w:cs="Arial"/>
        </w:rPr>
        <w:t>-Estabilidad con la temperatura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de</w:t>
      </w:r>
      <w:r w:rsidRPr="00B22D10">
        <w:rPr>
          <w:rFonts w:ascii="Arial" w:hAnsi="Arial" w:cs="Arial"/>
        </w:rPr>
        <w:t xml:space="preserve">  </w:t>
      </w:r>
      <w:proofErr w:type="spellStart"/>
      <w:r w:rsidRPr="00B22D10">
        <w:rPr>
          <w:rFonts w:ascii="Arial" w:hAnsi="Arial" w:cs="Arial"/>
        </w:rPr>
        <w:t>lacasa</w:t>
      </w:r>
      <w:proofErr w:type="spellEnd"/>
      <w:proofErr w:type="gramEnd"/>
      <w:r w:rsidRPr="00B22D10"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 xml:space="preserve">P. </w:t>
      </w:r>
      <w:proofErr w:type="spellStart"/>
      <w:r>
        <w:rPr>
          <w:rFonts w:ascii="Arial" w:hAnsi="Arial" w:cs="Arial"/>
          <w:i/>
          <w:iCs/>
        </w:rPr>
        <w:t>sanguineous</w:t>
      </w:r>
      <w:proofErr w:type="spellEnd"/>
      <w:r w:rsidRPr="00B22D10">
        <w:rPr>
          <w:rFonts w:ascii="Arial" w:hAnsi="Arial" w:cs="Arial"/>
        </w:rPr>
        <w:t xml:space="preserve"> en </w:t>
      </w:r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B"/>
      </w:r>
      <w:proofErr w:type="spellStart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t>Bmim</w:t>
      </w:r>
      <w:proofErr w:type="spellEnd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D"/>
      </w:r>
      <w:r w:rsidRPr="00B22D10">
        <w:rPr>
          <w:rFonts w:ascii="Arial" w:hAnsi="Arial" w:cs="Arial"/>
        </w:rPr>
        <w:t>Cl10% y buffer</w:t>
      </w:r>
      <w:r>
        <w:rPr>
          <w:rFonts w:ascii="Arial" w:hAnsi="Arial" w:cs="Arial"/>
        </w:rPr>
        <w:t xml:space="preserve"> de actividad</w:t>
      </w:r>
    </w:p>
    <w:p w14:paraId="2BDEF99A" w14:textId="77777777" w:rsidR="0054794C" w:rsidRDefault="0054794C" w:rsidP="00FD1C48">
      <w:pPr>
        <w:tabs>
          <w:tab w:val="left" w:pos="8645"/>
        </w:tabs>
        <w:rPr>
          <w:rFonts w:ascii="Arial" w:hAnsi="Arial" w:cs="Arial"/>
        </w:rPr>
      </w:pPr>
    </w:p>
    <w:bookmarkEnd w:id="2"/>
    <w:p w14:paraId="488326FB" w14:textId="24D702A7" w:rsidR="00FD1C48" w:rsidRDefault="00B115DB" w:rsidP="00B115DB">
      <w:pPr>
        <w:tabs>
          <w:tab w:val="left" w:pos="1979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00EE753" wp14:editId="191C2295">
            <wp:extent cx="4137181" cy="2500213"/>
            <wp:effectExtent l="0" t="0" r="15875" b="14605"/>
            <wp:docPr id="53" name="Gráfico 53">
              <a:extLst xmlns:a="http://schemas.openxmlformats.org/drawingml/2006/main">
                <a:ext uri="{FF2B5EF4-FFF2-40B4-BE49-F238E27FC236}">
                  <a16:creationId xmlns:a16="http://schemas.microsoft.com/office/drawing/2014/main" id="{C47FCBD9-5379-7992-993D-380364010F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F7EECC8" w14:textId="002ABC92" w:rsidR="00B115DB" w:rsidRDefault="00B115DB" w:rsidP="00B115DB">
      <w:pPr>
        <w:tabs>
          <w:tab w:val="left" w:pos="8645"/>
        </w:tabs>
        <w:rPr>
          <w:rFonts w:ascii="Arial" w:hAnsi="Arial" w:cs="Arial"/>
        </w:rPr>
      </w:pPr>
      <w:r w:rsidRPr="00B22D10">
        <w:rPr>
          <w:rFonts w:ascii="Arial" w:hAnsi="Arial" w:cs="Arial"/>
        </w:rPr>
        <w:t xml:space="preserve">Figura </w:t>
      </w:r>
      <w:r>
        <w:rPr>
          <w:rFonts w:ascii="Arial" w:hAnsi="Arial" w:cs="Arial"/>
        </w:rPr>
        <w:t>9</w:t>
      </w:r>
      <w:r w:rsidRPr="00B22D10">
        <w:rPr>
          <w:rFonts w:ascii="Arial" w:hAnsi="Arial" w:cs="Arial"/>
        </w:rPr>
        <w:t>-Estabilidad con la temperatura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de</w:t>
      </w:r>
      <w:r w:rsidRPr="00B22D10">
        <w:rPr>
          <w:rFonts w:ascii="Arial" w:hAnsi="Arial" w:cs="Arial"/>
        </w:rPr>
        <w:t xml:space="preserve">  </w:t>
      </w:r>
      <w:proofErr w:type="spellStart"/>
      <w:r w:rsidRPr="00B22D10">
        <w:rPr>
          <w:rFonts w:ascii="Arial" w:hAnsi="Arial" w:cs="Arial"/>
        </w:rPr>
        <w:t>lacasa</w:t>
      </w:r>
      <w:proofErr w:type="spellEnd"/>
      <w:proofErr w:type="gramEnd"/>
      <w:r w:rsidRPr="00B22D1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  <w:iCs/>
        </w:rPr>
        <w:t>T.villosa</w:t>
      </w:r>
      <w:proofErr w:type="spellEnd"/>
      <w:r>
        <w:rPr>
          <w:rFonts w:ascii="Arial" w:hAnsi="Arial" w:cs="Arial"/>
          <w:i/>
          <w:iCs/>
        </w:rPr>
        <w:t xml:space="preserve"> </w:t>
      </w:r>
      <w:r w:rsidRPr="00B22D10">
        <w:rPr>
          <w:rFonts w:ascii="Arial" w:hAnsi="Arial" w:cs="Arial"/>
        </w:rPr>
        <w:t xml:space="preserve">en </w:t>
      </w:r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B"/>
      </w:r>
      <w:proofErr w:type="spellStart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t>Bmim</w:t>
      </w:r>
      <w:proofErr w:type="spellEnd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D"/>
      </w:r>
      <w:r w:rsidRPr="00B22D10">
        <w:rPr>
          <w:rFonts w:ascii="Arial" w:hAnsi="Arial" w:cs="Arial"/>
        </w:rPr>
        <w:t>Cl10% y buffer</w:t>
      </w:r>
      <w:r>
        <w:rPr>
          <w:rFonts w:ascii="Arial" w:hAnsi="Arial" w:cs="Arial"/>
        </w:rPr>
        <w:t xml:space="preserve"> de actividad</w:t>
      </w:r>
    </w:p>
    <w:p w14:paraId="320D62AE" w14:textId="627F381C" w:rsidR="00B115DB" w:rsidRDefault="00B115DB" w:rsidP="00B115DB">
      <w:pPr>
        <w:tabs>
          <w:tab w:val="left" w:pos="1979"/>
        </w:tabs>
        <w:jc w:val="center"/>
        <w:rPr>
          <w:rFonts w:ascii="Arial" w:hAnsi="Arial" w:cs="Arial"/>
          <w:sz w:val="20"/>
          <w:szCs w:val="20"/>
        </w:rPr>
      </w:pPr>
    </w:p>
    <w:p w14:paraId="45B6ADE2" w14:textId="7007160F" w:rsidR="00C92D1C" w:rsidRDefault="009F25A7" w:rsidP="0054794C">
      <w:pPr>
        <w:tabs>
          <w:tab w:val="left" w:pos="1979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4F8463" wp14:editId="02E29BA8">
            <wp:extent cx="3993445" cy="2396067"/>
            <wp:effectExtent l="0" t="0" r="7620" b="4445"/>
            <wp:docPr id="64" name="Gráfico 64">
              <a:extLst xmlns:a="http://schemas.openxmlformats.org/drawingml/2006/main">
                <a:ext uri="{FF2B5EF4-FFF2-40B4-BE49-F238E27FC236}">
                  <a16:creationId xmlns:a16="http://schemas.microsoft.com/office/drawing/2014/main" id="{9E71D8A8-0597-A9B8-886D-A10845C939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272B81F" w14:textId="35BBA13B" w:rsidR="009F25A7" w:rsidRDefault="009F25A7" w:rsidP="009F25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Figura 10-Actividad de la </w:t>
      </w:r>
      <w:proofErr w:type="spellStart"/>
      <w:r>
        <w:rPr>
          <w:rFonts w:ascii="Arial" w:hAnsi="Arial" w:cs="Arial"/>
        </w:rPr>
        <w:t>lacasa</w:t>
      </w:r>
      <w:proofErr w:type="spellEnd"/>
      <w:r>
        <w:rPr>
          <w:rFonts w:ascii="Arial" w:hAnsi="Arial" w:cs="Arial"/>
        </w:rPr>
        <w:t xml:space="preserve"> de </w:t>
      </w:r>
      <w:proofErr w:type="spellStart"/>
      <w:r w:rsidRPr="004A2B2F">
        <w:rPr>
          <w:rFonts w:ascii="Arial" w:hAnsi="Arial" w:cs="Arial"/>
          <w:i/>
          <w:iCs/>
          <w:sz w:val="20"/>
          <w:szCs w:val="20"/>
        </w:rPr>
        <w:t>Dichosterum</w:t>
      </w:r>
      <w:proofErr w:type="spellEnd"/>
      <w:r w:rsidRPr="004A2B2F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4A2B2F">
        <w:rPr>
          <w:rFonts w:ascii="Arial" w:hAnsi="Arial" w:cs="Arial"/>
          <w:i/>
          <w:iCs/>
          <w:sz w:val="20"/>
          <w:szCs w:val="20"/>
        </w:rPr>
        <w:t>sordulentum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1488  en</w:t>
      </w:r>
      <w:proofErr w:type="gramEnd"/>
      <w:r>
        <w:rPr>
          <w:rFonts w:ascii="Arial" w:hAnsi="Arial" w:cs="Arial"/>
          <w:sz w:val="20"/>
          <w:szCs w:val="20"/>
        </w:rPr>
        <w:t xml:space="preserve"> presencia del </w:t>
      </w:r>
      <w:proofErr w:type="spellStart"/>
      <w:r>
        <w:rPr>
          <w:rFonts w:ascii="Arial" w:hAnsi="Arial" w:cs="Arial"/>
          <w:sz w:val="20"/>
          <w:szCs w:val="20"/>
        </w:rPr>
        <w:t>liquido</w:t>
      </w:r>
      <w:proofErr w:type="spellEnd"/>
      <w:r>
        <w:rPr>
          <w:rFonts w:ascii="Arial" w:hAnsi="Arial" w:cs="Arial"/>
          <w:sz w:val="20"/>
          <w:szCs w:val="20"/>
        </w:rPr>
        <w:t xml:space="preserve"> iónico</w:t>
      </w:r>
      <w:r w:rsidRPr="004A2B2F">
        <w:t xml:space="preserve"> </w:t>
      </w:r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B"/>
      </w:r>
      <w:proofErr w:type="spellStart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t>Bmim</w:t>
      </w:r>
      <w:proofErr w:type="spellEnd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D"/>
      </w:r>
      <w:r>
        <w:rPr>
          <w:rFonts w:ascii="Arial" w:hAnsi="Arial" w:cs="Arial"/>
          <w:sz w:val="20"/>
          <w:szCs w:val="20"/>
        </w:rPr>
        <w:t>Ac</w:t>
      </w:r>
    </w:p>
    <w:p w14:paraId="22FB016F" w14:textId="1F6B8337" w:rsidR="009F25A7" w:rsidRDefault="009F25A7" w:rsidP="00B115DB">
      <w:pPr>
        <w:tabs>
          <w:tab w:val="left" w:pos="1979"/>
        </w:tabs>
        <w:jc w:val="center"/>
        <w:rPr>
          <w:rFonts w:ascii="Arial" w:hAnsi="Arial" w:cs="Arial"/>
          <w:sz w:val="20"/>
          <w:szCs w:val="20"/>
        </w:rPr>
      </w:pPr>
    </w:p>
    <w:p w14:paraId="7A95A84C" w14:textId="62230C91" w:rsidR="00345A2A" w:rsidRDefault="00345A2A" w:rsidP="00B115DB">
      <w:pPr>
        <w:tabs>
          <w:tab w:val="left" w:pos="1979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62BDD59" wp14:editId="13962A54">
            <wp:extent cx="4572000" cy="2743200"/>
            <wp:effectExtent l="0" t="0" r="0" b="0"/>
            <wp:docPr id="66" name="Gráfico 66">
              <a:extLst xmlns:a="http://schemas.openxmlformats.org/drawingml/2006/main">
                <a:ext uri="{FF2B5EF4-FFF2-40B4-BE49-F238E27FC236}">
                  <a16:creationId xmlns:a16="http://schemas.microsoft.com/office/drawing/2014/main" id="{7C5AC42E-C102-36EA-1C50-9BBCFF4BC5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C02B2DC" w14:textId="372BA215" w:rsidR="00345A2A" w:rsidRDefault="00345A2A" w:rsidP="0054794C">
      <w:pPr>
        <w:tabs>
          <w:tab w:val="left" w:pos="8645"/>
        </w:tabs>
        <w:jc w:val="center"/>
        <w:rPr>
          <w:rFonts w:ascii="Arial" w:hAnsi="Arial" w:cs="Arial"/>
        </w:rPr>
      </w:pPr>
      <w:r w:rsidRPr="00B22D10">
        <w:rPr>
          <w:rFonts w:ascii="Arial" w:hAnsi="Arial" w:cs="Arial"/>
        </w:rPr>
        <w:t xml:space="preserve">Figura </w:t>
      </w:r>
      <w:r>
        <w:rPr>
          <w:rFonts w:ascii="Arial" w:hAnsi="Arial" w:cs="Arial"/>
        </w:rPr>
        <w:t>11</w:t>
      </w:r>
      <w:r w:rsidRPr="00B22D10">
        <w:rPr>
          <w:rFonts w:ascii="Arial" w:hAnsi="Arial" w:cs="Arial"/>
        </w:rPr>
        <w:t>-Estabilidad con la temperatura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de</w:t>
      </w:r>
      <w:r w:rsidRPr="00B22D10">
        <w:rPr>
          <w:rFonts w:ascii="Arial" w:hAnsi="Arial" w:cs="Arial"/>
        </w:rPr>
        <w:t xml:space="preserve">  </w:t>
      </w:r>
      <w:proofErr w:type="spellStart"/>
      <w:r w:rsidRPr="00B22D10">
        <w:rPr>
          <w:rFonts w:ascii="Arial" w:hAnsi="Arial" w:cs="Arial"/>
        </w:rPr>
        <w:t>lacasa</w:t>
      </w:r>
      <w:proofErr w:type="spellEnd"/>
      <w:proofErr w:type="gramEnd"/>
      <w:r w:rsidRPr="00B22D10">
        <w:rPr>
          <w:rFonts w:ascii="Arial" w:hAnsi="Arial" w:cs="Arial"/>
        </w:rPr>
        <w:t xml:space="preserve"> </w:t>
      </w:r>
      <w:r w:rsidRPr="00B22D10">
        <w:rPr>
          <w:rFonts w:ascii="Arial" w:hAnsi="Arial" w:cs="Arial"/>
          <w:i/>
          <w:iCs/>
        </w:rPr>
        <w:t xml:space="preserve">D. </w:t>
      </w:r>
      <w:proofErr w:type="spellStart"/>
      <w:r w:rsidRPr="00B22D10">
        <w:rPr>
          <w:rFonts w:ascii="Arial" w:hAnsi="Arial" w:cs="Arial"/>
          <w:i/>
          <w:iCs/>
        </w:rPr>
        <w:t>sordulentum</w:t>
      </w:r>
      <w:proofErr w:type="spellEnd"/>
      <w:r w:rsidRPr="00B22D10">
        <w:rPr>
          <w:rFonts w:ascii="Arial" w:hAnsi="Arial" w:cs="Arial"/>
        </w:rPr>
        <w:t xml:space="preserve"> en </w:t>
      </w:r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B"/>
      </w:r>
      <w:proofErr w:type="spellStart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t>Bmim</w:t>
      </w:r>
      <w:proofErr w:type="spellEnd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D"/>
      </w:r>
      <w:r>
        <w:rPr>
          <w:rFonts w:ascii="Arial" w:hAnsi="Arial" w:cs="Arial"/>
        </w:rPr>
        <w:t>Ac</w:t>
      </w:r>
      <w:r w:rsidRPr="00B22D10">
        <w:rPr>
          <w:rFonts w:ascii="Arial" w:hAnsi="Arial" w:cs="Arial"/>
        </w:rPr>
        <w:t xml:space="preserve">10% </w:t>
      </w:r>
      <w:r>
        <w:rPr>
          <w:rFonts w:ascii="Arial" w:hAnsi="Arial" w:cs="Arial"/>
        </w:rPr>
        <w:t xml:space="preserve">, </w:t>
      </w:r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B"/>
      </w:r>
      <w:proofErr w:type="spellStart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t>Bmim</w:t>
      </w:r>
      <w:proofErr w:type="spellEnd"/>
      <w:r w:rsidR="00C1025F" w:rsidRPr="00C1025F">
        <w:rPr>
          <w:rFonts w:ascii="Arial" w:eastAsia="NSimSun" w:hAnsi="Arial" w:cs="Arial"/>
          <w:kern w:val="3"/>
          <w:sz w:val="24"/>
          <w:szCs w:val="24"/>
          <w:lang w:eastAsia="zh-CN" w:bidi="hi-IN"/>
        </w:rPr>
        <w:sym w:font="Symbol" w:char="F05D"/>
      </w:r>
      <w:r w:rsidRPr="00B22D10">
        <w:rPr>
          <w:rFonts w:ascii="Arial" w:hAnsi="Arial" w:cs="Arial"/>
        </w:rPr>
        <w:t>Cl10% y buffer</w:t>
      </w:r>
      <w:r>
        <w:rPr>
          <w:rFonts w:ascii="Arial" w:hAnsi="Arial" w:cs="Arial"/>
        </w:rPr>
        <w:t xml:space="preserve"> de actividad</w:t>
      </w:r>
    </w:p>
    <w:p w14:paraId="57320B5E" w14:textId="77777777" w:rsidR="00BD4E73" w:rsidRDefault="00BD4E73" w:rsidP="00BD4E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88" w:lineRule="auto"/>
        <w:textAlignment w:val="baseline"/>
        <w:rPr>
          <w:rFonts w:ascii="Times New Roman" w:eastAsia="SimSun" w:hAnsi="Times New Roman" w:cs="Times New Roman"/>
          <w:b/>
          <w:kern w:val="2"/>
          <w:sz w:val="24"/>
          <w:szCs w:val="24"/>
          <w:lang w:val="es-ES" w:eastAsia="zh-CN" w:bidi="hi-IN"/>
        </w:rPr>
      </w:pPr>
    </w:p>
    <w:p w14:paraId="109A34B0" w14:textId="77777777" w:rsidR="00BD4E73" w:rsidRDefault="00BD4E73" w:rsidP="00BD4E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88" w:lineRule="auto"/>
        <w:textAlignment w:val="baseline"/>
        <w:rPr>
          <w:rFonts w:ascii="Times New Roman" w:eastAsia="SimSun" w:hAnsi="Times New Roman" w:cs="Times New Roman"/>
          <w:b/>
          <w:kern w:val="2"/>
          <w:sz w:val="24"/>
          <w:szCs w:val="24"/>
          <w:lang w:val="es-ES" w:eastAsia="zh-CN" w:bidi="hi-IN"/>
        </w:rPr>
      </w:pPr>
    </w:p>
    <w:p w14:paraId="49853DE4" w14:textId="03FC4E99" w:rsidR="00BD4E73" w:rsidRPr="00BD4E73" w:rsidRDefault="00BD4E73" w:rsidP="00BD4E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88" w:lineRule="auto"/>
        <w:jc w:val="center"/>
        <w:textAlignment w:val="baseline"/>
        <w:rPr>
          <w:rFonts w:ascii="Arial" w:eastAsia="SimSun" w:hAnsi="Arial" w:cs="Arial"/>
          <w:kern w:val="2"/>
          <w:sz w:val="24"/>
          <w:szCs w:val="24"/>
          <w:u w:val="single"/>
          <w:lang w:val="es-ES" w:eastAsia="zh-CN" w:bidi="hi-IN"/>
        </w:rPr>
      </w:pPr>
      <w:r w:rsidRPr="00BD4E73">
        <w:rPr>
          <w:rFonts w:ascii="Arial" w:eastAsia="SimSun" w:hAnsi="Arial" w:cs="Arial"/>
          <w:b/>
          <w:kern w:val="2"/>
          <w:sz w:val="24"/>
          <w:szCs w:val="24"/>
          <w:lang w:val="es-ES" w:eastAsia="zh-CN" w:bidi="hi-IN"/>
        </w:rPr>
        <w:t>Tabla 1</w:t>
      </w:r>
      <w:r>
        <w:rPr>
          <w:rFonts w:ascii="Arial" w:eastAsia="SimSun" w:hAnsi="Arial" w:cs="Arial"/>
          <w:kern w:val="2"/>
          <w:sz w:val="24"/>
          <w:szCs w:val="24"/>
          <w:u w:val="single"/>
          <w:lang w:val="es-ES" w:eastAsia="zh-CN" w:bidi="hi-IN"/>
        </w:rPr>
        <w:t>-</w:t>
      </w:r>
      <w:r w:rsidRPr="00BD4E73">
        <w:rPr>
          <w:rFonts w:ascii="Arial" w:eastAsia="SimSun" w:hAnsi="Arial" w:cs="Arial"/>
          <w:kern w:val="2"/>
          <w:sz w:val="24"/>
          <w:szCs w:val="24"/>
          <w:u w:val="single"/>
          <w:lang w:val="es-ES" w:eastAsia="zh-CN" w:bidi="hi-IN"/>
        </w:rPr>
        <w:t xml:space="preserve"> Composición química del precipitado rico en carbohidratos y del residuo de corteza sin disolver.</w:t>
      </w:r>
    </w:p>
    <w:p w14:paraId="17A41DEF" w14:textId="77777777" w:rsidR="00BD4E73" w:rsidRPr="00BD4E73" w:rsidRDefault="00BD4E73" w:rsidP="00BD4E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88" w:lineRule="auto"/>
        <w:textAlignment w:val="baseline"/>
        <w:rPr>
          <w:rFonts w:ascii="Arial" w:eastAsia="SimSun" w:hAnsi="Arial" w:cs="Arial"/>
          <w:kern w:val="2"/>
          <w:sz w:val="24"/>
          <w:szCs w:val="24"/>
          <w:lang w:val="es-ES" w:eastAsia="zh-CN" w:bidi="hi-IN"/>
        </w:rPr>
      </w:pPr>
    </w:p>
    <w:tbl>
      <w:tblPr>
        <w:tblW w:w="97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5"/>
        <w:gridCol w:w="1170"/>
        <w:gridCol w:w="1080"/>
        <w:gridCol w:w="1710"/>
        <w:gridCol w:w="1800"/>
        <w:gridCol w:w="1620"/>
      </w:tblGrid>
      <w:tr w:rsidR="00BD4E73" w:rsidRPr="00BD4E73" w14:paraId="1A23D796" w14:textId="77777777" w:rsidTr="00FA7D47">
        <w:trPr>
          <w:trHeight w:val="252"/>
          <w:tblCellSpacing w:w="0" w:type="dxa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E1D25F4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F45CA19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Glucanos (%)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66ED5D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proofErr w:type="spellStart"/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Xilanos</w:t>
            </w:r>
            <w:proofErr w:type="spellEnd"/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 xml:space="preserve"> (%)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EACB8D1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Lignina soluble (%)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3AEDF5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Lignina insoluble (%)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6C7CD82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Lignina total (%)</w:t>
            </w:r>
          </w:p>
        </w:tc>
      </w:tr>
      <w:tr w:rsidR="00BD4E73" w:rsidRPr="00BD4E73" w14:paraId="09BE1D0A" w14:textId="77777777" w:rsidTr="00FA7D47">
        <w:trPr>
          <w:trHeight w:val="252"/>
          <w:tblCellSpacing w:w="0" w:type="dxa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C12436C" w14:textId="77777777" w:rsidR="00BD4E73" w:rsidRPr="00BD4E73" w:rsidRDefault="00BD4E73" w:rsidP="00BD4E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Precipitado rico en carbohidratos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3B16D57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84.0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8BC53B0" w14:textId="77777777" w:rsidR="00BD4E73" w:rsidRPr="00BD4E73" w:rsidRDefault="00BD4E73" w:rsidP="00BD4E7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4.5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BE33971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2.9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71F67DD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6.9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AE04B85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9.8</w:t>
            </w:r>
          </w:p>
        </w:tc>
      </w:tr>
      <w:tr w:rsidR="00BD4E73" w:rsidRPr="00BD4E73" w14:paraId="5FB21963" w14:textId="77777777" w:rsidTr="00FA7D47">
        <w:trPr>
          <w:trHeight w:val="252"/>
          <w:tblCellSpacing w:w="0" w:type="dxa"/>
        </w:trPr>
        <w:tc>
          <w:tcPr>
            <w:tcW w:w="2365" w:type="dxa"/>
            <w:vAlign w:val="center"/>
            <w:hideMark/>
          </w:tcPr>
          <w:p w14:paraId="5D6CB583" w14:textId="77777777" w:rsidR="00BD4E73" w:rsidRPr="00BD4E73" w:rsidRDefault="00BD4E73" w:rsidP="00BD4E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Residuo de corteza sin disolver</w:t>
            </w:r>
          </w:p>
        </w:tc>
        <w:tc>
          <w:tcPr>
            <w:tcW w:w="1170" w:type="dxa"/>
            <w:vAlign w:val="center"/>
            <w:hideMark/>
          </w:tcPr>
          <w:p w14:paraId="2E7C5B3A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23.6</w:t>
            </w:r>
          </w:p>
        </w:tc>
        <w:tc>
          <w:tcPr>
            <w:tcW w:w="1080" w:type="dxa"/>
            <w:vAlign w:val="center"/>
            <w:hideMark/>
          </w:tcPr>
          <w:p w14:paraId="73C4847A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11.7</w:t>
            </w:r>
          </w:p>
        </w:tc>
        <w:tc>
          <w:tcPr>
            <w:tcW w:w="1710" w:type="dxa"/>
            <w:vAlign w:val="center"/>
            <w:hideMark/>
          </w:tcPr>
          <w:p w14:paraId="551B364D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6.1</w:t>
            </w:r>
          </w:p>
        </w:tc>
        <w:tc>
          <w:tcPr>
            <w:tcW w:w="1800" w:type="dxa"/>
            <w:vAlign w:val="center"/>
            <w:hideMark/>
          </w:tcPr>
          <w:p w14:paraId="0FFF1D17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20.4</w:t>
            </w:r>
          </w:p>
        </w:tc>
        <w:tc>
          <w:tcPr>
            <w:tcW w:w="1620" w:type="dxa"/>
            <w:vAlign w:val="center"/>
            <w:hideMark/>
          </w:tcPr>
          <w:p w14:paraId="490BAB29" w14:textId="77777777" w:rsidR="00BD4E73" w:rsidRPr="00BD4E73" w:rsidRDefault="00BD4E73" w:rsidP="00BD4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 w:rsidRPr="00BD4E73">
              <w:rPr>
                <w:rFonts w:ascii="Arial" w:eastAsia="Times New Roman" w:hAnsi="Arial" w:cs="Arial"/>
                <w:sz w:val="24"/>
                <w:szCs w:val="24"/>
                <w:lang w:eastAsia="es-UY"/>
              </w:rPr>
              <w:t>26.6</w:t>
            </w:r>
          </w:p>
        </w:tc>
      </w:tr>
    </w:tbl>
    <w:p w14:paraId="203F9BCE" w14:textId="2066E41F" w:rsidR="00E60869" w:rsidRDefault="00E60869" w:rsidP="00DE528D">
      <w:pPr>
        <w:rPr>
          <w:b/>
          <w:bCs/>
          <w:u w:val="single"/>
          <w:lang w:val="es-MX"/>
        </w:rPr>
      </w:pPr>
    </w:p>
    <w:p w14:paraId="5F379D61" w14:textId="264A4A69" w:rsidR="00E60869" w:rsidRDefault="009A0868" w:rsidP="009A0868">
      <w:pPr>
        <w:jc w:val="center"/>
        <w:rPr>
          <w:b/>
          <w:bCs/>
          <w:u w:val="single"/>
          <w:lang w:val="es-MX"/>
        </w:rPr>
      </w:pPr>
      <w:r>
        <w:rPr>
          <w:noProof/>
          <w:lang w:eastAsia="es-UY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91711" wp14:editId="6AF72D68">
                <wp:simplePos x="0" y="0"/>
                <wp:positionH relativeFrom="column">
                  <wp:posOffset>945811</wp:posOffset>
                </wp:positionH>
                <wp:positionV relativeFrom="paragraph">
                  <wp:posOffset>2855</wp:posOffset>
                </wp:positionV>
                <wp:extent cx="4777915" cy="2481444"/>
                <wp:effectExtent l="0" t="0" r="22860" b="1460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915" cy="24814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4DF56" id="Rectángulo 17" o:spid="_x0000_s1026" style="position:absolute;margin-left:74.45pt;margin-top:.2pt;width:376.2pt;height:19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" filled="f" strokecolor="#2f528f" strokeweight="2pt"/>
            </w:pict>
          </mc:Fallback>
        </mc:AlternateContent>
      </w:r>
      <w:r w:rsidR="00E60869">
        <w:rPr>
          <w:noProof/>
        </w:rPr>
        <w:drawing>
          <wp:inline distT="0" distB="0" distL="0" distR="0" wp14:anchorId="351EB159" wp14:editId="68C5799E">
            <wp:extent cx="4854215" cy="2480356"/>
            <wp:effectExtent l="0" t="0" r="3810" b="0"/>
            <wp:docPr id="2" name="Imagen 2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, Histograma&#10;&#10;Descripción generada automáticamente"/>
                    <pic:cNvPicPr/>
                  </pic:nvPicPr>
                  <pic:blipFill rotWithShape="1">
                    <a:blip r:embed="rId18"/>
                    <a:srcRect t="16515" b="4481"/>
                    <a:stretch/>
                  </pic:blipFill>
                  <pic:spPr bwMode="auto">
                    <a:xfrm>
                      <a:off x="0" y="0"/>
                      <a:ext cx="4874278" cy="249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7808D" w14:textId="2A6CB36B" w:rsidR="00DE528D" w:rsidRPr="00F3148E" w:rsidRDefault="00E60869" w:rsidP="009A0868">
      <w:pPr>
        <w:tabs>
          <w:tab w:val="left" w:pos="8645"/>
        </w:tabs>
        <w:spacing w:after="0" w:line="240" w:lineRule="auto"/>
        <w:jc w:val="center"/>
        <w:rPr>
          <w:rFonts w:ascii="Arial" w:hAnsi="Arial" w:cs="Arial"/>
        </w:rPr>
      </w:pPr>
      <w:r w:rsidRPr="00F3148E">
        <w:rPr>
          <w:rFonts w:ascii="Arial" w:hAnsi="Arial" w:cs="Arial"/>
        </w:rPr>
        <w:t xml:space="preserve">Figura 12- Degradación de EE2 en solución con </w:t>
      </w:r>
      <w:proofErr w:type="spellStart"/>
      <w:r w:rsidRPr="00F3148E">
        <w:rPr>
          <w:rFonts w:ascii="Arial" w:hAnsi="Arial" w:cs="Arial"/>
        </w:rPr>
        <w:t>lacasa</w:t>
      </w:r>
      <w:proofErr w:type="spellEnd"/>
      <w:r w:rsidRPr="00F3148E">
        <w:rPr>
          <w:rFonts w:ascii="Arial" w:hAnsi="Arial" w:cs="Arial"/>
        </w:rPr>
        <w:t xml:space="preserve"> de DS. </w:t>
      </w:r>
      <w:proofErr w:type="spellStart"/>
      <w:r w:rsidRPr="00F3148E">
        <w:rPr>
          <w:rFonts w:ascii="Arial" w:hAnsi="Arial" w:cs="Arial"/>
        </w:rPr>
        <w:t>Eluídos</w:t>
      </w:r>
      <w:proofErr w:type="spellEnd"/>
      <w:r w:rsidRPr="00F3148E">
        <w:rPr>
          <w:rFonts w:ascii="Arial" w:hAnsi="Arial" w:cs="Arial"/>
        </w:rPr>
        <w:t xml:space="preserve"> de la SPE con </w:t>
      </w:r>
      <w:proofErr w:type="spellStart"/>
      <w:r w:rsidR="00DE528D" w:rsidRPr="00F3148E">
        <w:rPr>
          <w:rFonts w:ascii="Arial" w:hAnsi="Arial" w:cs="Arial"/>
          <w:b/>
          <w:bCs/>
          <w:u w:val="single"/>
          <w:lang w:val="es-MX"/>
        </w:rPr>
        <w:t>AcOet</w:t>
      </w:r>
      <w:proofErr w:type="spellEnd"/>
      <w:r w:rsidR="00DE528D" w:rsidRPr="00F3148E">
        <w:rPr>
          <w:rFonts w:ascii="Arial" w:hAnsi="Arial" w:cs="Arial"/>
          <w:b/>
          <w:bCs/>
          <w:u w:val="single"/>
          <w:lang w:val="es-MX"/>
        </w:rPr>
        <w:t>:</w:t>
      </w:r>
    </w:p>
    <w:p w14:paraId="13C7ACEA" w14:textId="0207EBE3" w:rsidR="00E60869" w:rsidRDefault="00DE528D" w:rsidP="009A0868">
      <w:pPr>
        <w:spacing w:after="0" w:line="240" w:lineRule="auto"/>
        <w:jc w:val="center"/>
        <w:rPr>
          <w:rFonts w:ascii="Arial" w:hAnsi="Arial" w:cs="Arial"/>
          <w:noProof/>
        </w:rPr>
      </w:pPr>
      <w:r w:rsidRPr="00F3148E">
        <w:rPr>
          <w:rFonts w:ascii="Arial" w:hAnsi="Arial" w:cs="Arial"/>
          <w:noProof/>
        </w:rPr>
        <w:t xml:space="preserve">Azul: ensayo. </w:t>
      </w:r>
      <w:r w:rsidR="00E60869" w:rsidRPr="00F3148E">
        <w:rPr>
          <w:rFonts w:ascii="Arial" w:hAnsi="Arial" w:cs="Arial"/>
          <w:noProof/>
        </w:rPr>
        <w:t xml:space="preserve">Verde: control </w:t>
      </w:r>
      <w:r w:rsidR="00F3148E" w:rsidRPr="00F3148E">
        <w:rPr>
          <w:rFonts w:ascii="Arial" w:hAnsi="Arial" w:cs="Arial"/>
          <w:noProof/>
        </w:rPr>
        <w:t>solo</w:t>
      </w:r>
      <w:r w:rsidR="00E60869" w:rsidRPr="00F3148E">
        <w:rPr>
          <w:rFonts w:ascii="Arial" w:hAnsi="Arial" w:cs="Arial"/>
          <w:noProof/>
        </w:rPr>
        <w:t xml:space="preserve"> EE2. Rojo: Standarad de EE2. </w:t>
      </w:r>
      <w:r w:rsidR="00F3148E" w:rsidRPr="00F3148E">
        <w:rPr>
          <w:rFonts w:ascii="Arial" w:hAnsi="Arial" w:cs="Arial"/>
          <w:noProof/>
        </w:rPr>
        <w:t>Naranja: control</w:t>
      </w:r>
      <w:r w:rsidR="00E60869" w:rsidRPr="00F3148E">
        <w:rPr>
          <w:rFonts w:ascii="Arial" w:hAnsi="Arial" w:cs="Arial"/>
          <w:noProof/>
        </w:rPr>
        <w:t xml:space="preserve"> </w:t>
      </w:r>
      <w:r w:rsidR="00F3148E" w:rsidRPr="00F3148E">
        <w:rPr>
          <w:rFonts w:ascii="Arial" w:hAnsi="Arial" w:cs="Arial"/>
          <w:noProof/>
        </w:rPr>
        <w:t>solo enzima</w:t>
      </w:r>
      <w:r w:rsidR="006E125B">
        <w:rPr>
          <w:rFonts w:ascii="Arial" w:hAnsi="Arial" w:cs="Arial"/>
          <w:noProof/>
        </w:rPr>
        <w:t>.</w:t>
      </w:r>
    </w:p>
    <w:p w14:paraId="04F120AF" w14:textId="77777777" w:rsidR="006E125B" w:rsidRDefault="006E125B" w:rsidP="00F3148E">
      <w:pPr>
        <w:spacing w:after="0" w:line="240" w:lineRule="auto"/>
        <w:rPr>
          <w:rFonts w:ascii="Arial" w:hAnsi="Arial" w:cs="Arial"/>
          <w:noProof/>
        </w:rPr>
      </w:pPr>
    </w:p>
    <w:p w14:paraId="10C97F73" w14:textId="3D308BDF" w:rsidR="006E125B" w:rsidRPr="00F3148E" w:rsidRDefault="006E125B" w:rsidP="00F3148E">
      <w:pPr>
        <w:spacing w:after="0" w:line="240" w:lineRule="auto"/>
        <w:rPr>
          <w:rFonts w:ascii="Arial" w:hAnsi="Arial" w:cs="Arial"/>
          <w:noProof/>
        </w:rPr>
      </w:pPr>
    </w:p>
    <w:p w14:paraId="6AE580E2" w14:textId="0A72C9D9" w:rsidR="00DE528D" w:rsidRPr="00432EE9" w:rsidRDefault="009A0868" w:rsidP="009A0868">
      <w:pPr>
        <w:jc w:val="center"/>
        <w:rPr>
          <w:b/>
          <w:bCs/>
          <w:i/>
          <w:iCs/>
          <w:color w:val="0070C0"/>
          <w:sz w:val="24"/>
          <w:szCs w:val="24"/>
          <w:lang w:val="es-MX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DEB26" wp14:editId="4BCADE07">
                <wp:simplePos x="0" y="0"/>
                <wp:positionH relativeFrom="column">
                  <wp:posOffset>1060780</wp:posOffset>
                </wp:positionH>
                <wp:positionV relativeFrom="paragraph">
                  <wp:posOffset>2516</wp:posOffset>
                </wp:positionV>
                <wp:extent cx="4777915" cy="2481444"/>
                <wp:effectExtent l="0" t="0" r="22860" b="1460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915" cy="24814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FE428" id="Rectángulo 15" o:spid="_x0000_s1026" style="position:absolute;margin-left:83.55pt;margin-top:.2pt;width:376.2pt;height:19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" filled="f" strokecolor="#2f528f" strokeweight="2pt"/>
            </w:pict>
          </mc:Fallback>
        </mc:AlternateContent>
      </w:r>
      <w:r w:rsidR="00DE528D">
        <w:rPr>
          <w:noProof/>
        </w:rPr>
        <w:drawing>
          <wp:inline distT="0" distB="0" distL="0" distR="0" wp14:anchorId="417D1635" wp14:editId="132AC9D6">
            <wp:extent cx="4826330" cy="2532512"/>
            <wp:effectExtent l="0" t="0" r="0" b="1270"/>
            <wp:docPr id="3" name="Imagen 3" descr="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Histograma&#10;&#10;Descripción generada automáticamente"/>
                    <pic:cNvPicPr/>
                  </pic:nvPicPr>
                  <pic:blipFill rotWithShape="1">
                    <a:blip r:embed="rId19"/>
                    <a:srcRect t="12976"/>
                    <a:stretch/>
                  </pic:blipFill>
                  <pic:spPr bwMode="auto">
                    <a:xfrm>
                      <a:off x="0" y="0"/>
                      <a:ext cx="4842431" cy="254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617B9" w14:textId="272BCE5E" w:rsidR="00C54DD3" w:rsidRPr="00F3148E" w:rsidRDefault="00C54DD3" w:rsidP="009A0868">
      <w:pPr>
        <w:tabs>
          <w:tab w:val="left" w:pos="8645"/>
        </w:tabs>
        <w:spacing w:after="0" w:line="240" w:lineRule="auto"/>
        <w:jc w:val="center"/>
        <w:rPr>
          <w:rFonts w:ascii="Arial" w:hAnsi="Arial" w:cs="Arial"/>
        </w:rPr>
      </w:pPr>
      <w:bookmarkStart w:id="3" w:name="_Hlk115263656"/>
      <w:r w:rsidRPr="00F3148E">
        <w:rPr>
          <w:rFonts w:ascii="Arial" w:hAnsi="Arial" w:cs="Arial"/>
        </w:rPr>
        <w:t>Figura 1</w:t>
      </w:r>
      <w:r>
        <w:rPr>
          <w:rFonts w:ascii="Arial" w:hAnsi="Arial" w:cs="Arial"/>
        </w:rPr>
        <w:t>3</w:t>
      </w:r>
      <w:r w:rsidRPr="00F3148E">
        <w:rPr>
          <w:rFonts w:ascii="Arial" w:hAnsi="Arial" w:cs="Arial"/>
        </w:rPr>
        <w:t xml:space="preserve">- Degradación de EE2 en solución con </w:t>
      </w:r>
      <w:proofErr w:type="spellStart"/>
      <w:r w:rsidRPr="00F3148E">
        <w:rPr>
          <w:rFonts w:ascii="Arial" w:hAnsi="Arial" w:cs="Arial"/>
        </w:rPr>
        <w:t>lacasa</w:t>
      </w:r>
      <w:proofErr w:type="spellEnd"/>
      <w:r w:rsidRPr="00F3148E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TV</w:t>
      </w:r>
      <w:r w:rsidRPr="00F3148E">
        <w:rPr>
          <w:rFonts w:ascii="Arial" w:hAnsi="Arial" w:cs="Arial"/>
        </w:rPr>
        <w:t xml:space="preserve">. </w:t>
      </w:r>
      <w:proofErr w:type="spellStart"/>
      <w:r w:rsidRPr="00F3148E">
        <w:rPr>
          <w:rFonts w:ascii="Arial" w:hAnsi="Arial" w:cs="Arial"/>
        </w:rPr>
        <w:t>Eluídos</w:t>
      </w:r>
      <w:proofErr w:type="spellEnd"/>
      <w:r w:rsidRPr="00F3148E">
        <w:rPr>
          <w:rFonts w:ascii="Arial" w:hAnsi="Arial" w:cs="Arial"/>
        </w:rPr>
        <w:t xml:space="preserve"> de la SPE con </w:t>
      </w:r>
      <w:proofErr w:type="spellStart"/>
      <w:r w:rsidRPr="00F3148E">
        <w:rPr>
          <w:rFonts w:ascii="Arial" w:hAnsi="Arial" w:cs="Arial"/>
          <w:b/>
          <w:bCs/>
          <w:u w:val="single"/>
          <w:lang w:val="es-MX"/>
        </w:rPr>
        <w:t>AcOet</w:t>
      </w:r>
      <w:proofErr w:type="spellEnd"/>
      <w:r w:rsidRPr="00F3148E">
        <w:rPr>
          <w:rFonts w:ascii="Arial" w:hAnsi="Arial" w:cs="Arial"/>
          <w:b/>
          <w:bCs/>
          <w:u w:val="single"/>
          <w:lang w:val="es-MX"/>
        </w:rPr>
        <w:t>:</w:t>
      </w:r>
    </w:p>
    <w:p w14:paraId="5338F922" w14:textId="0A945A35" w:rsidR="00C54DD3" w:rsidRDefault="00C54DD3" w:rsidP="009A0868">
      <w:pPr>
        <w:spacing w:after="0" w:line="240" w:lineRule="auto"/>
        <w:jc w:val="center"/>
        <w:rPr>
          <w:rFonts w:ascii="Arial" w:hAnsi="Arial" w:cs="Arial"/>
          <w:noProof/>
        </w:rPr>
      </w:pPr>
      <w:r w:rsidRPr="00F3148E">
        <w:rPr>
          <w:rFonts w:ascii="Arial" w:hAnsi="Arial" w:cs="Arial"/>
          <w:noProof/>
        </w:rPr>
        <w:t xml:space="preserve">Azul: ensayo. </w:t>
      </w:r>
      <w:r>
        <w:rPr>
          <w:rFonts w:ascii="Arial" w:hAnsi="Arial" w:cs="Arial"/>
          <w:noProof/>
        </w:rPr>
        <w:t>Rojo</w:t>
      </w:r>
      <w:r w:rsidRPr="00F3148E">
        <w:rPr>
          <w:rFonts w:ascii="Arial" w:hAnsi="Arial" w:cs="Arial"/>
          <w:noProof/>
        </w:rPr>
        <w:t xml:space="preserve">: control solo EE2. </w:t>
      </w:r>
      <w:r>
        <w:rPr>
          <w:rFonts w:ascii="Arial" w:hAnsi="Arial" w:cs="Arial"/>
          <w:noProof/>
        </w:rPr>
        <w:t>Verde</w:t>
      </w:r>
      <w:r w:rsidRPr="00F3148E">
        <w:rPr>
          <w:rFonts w:ascii="Arial" w:hAnsi="Arial" w:cs="Arial"/>
          <w:noProof/>
        </w:rPr>
        <w:t>: Standard de EE2. Naranja: control solo enzima</w:t>
      </w:r>
    </w:p>
    <w:bookmarkEnd w:id="3"/>
    <w:p w14:paraId="3AE32BFC" w14:textId="77777777" w:rsidR="00C54DD3" w:rsidRPr="00F3148E" w:rsidRDefault="00C54DD3" w:rsidP="00C54DD3">
      <w:pPr>
        <w:spacing w:after="0" w:line="240" w:lineRule="auto"/>
        <w:rPr>
          <w:rFonts w:ascii="Arial" w:hAnsi="Arial" w:cs="Arial"/>
          <w:noProof/>
        </w:rPr>
      </w:pPr>
    </w:p>
    <w:p w14:paraId="196A9168" w14:textId="5D125DB9" w:rsidR="00C54DD3" w:rsidRPr="006E125B" w:rsidRDefault="009A0868" w:rsidP="009A0868">
      <w:pPr>
        <w:jc w:val="center"/>
        <w:rPr>
          <w:lang w:val="es-MX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27274" wp14:editId="75548BE3">
                <wp:simplePos x="0" y="0"/>
                <wp:positionH relativeFrom="column">
                  <wp:posOffset>1060256</wp:posOffset>
                </wp:positionH>
                <wp:positionV relativeFrom="paragraph">
                  <wp:posOffset>-47591</wp:posOffset>
                </wp:positionV>
                <wp:extent cx="4777915" cy="2481444"/>
                <wp:effectExtent l="0" t="0" r="22860" b="1460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915" cy="24814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D87CB" id="Rectángulo 14" o:spid="_x0000_s1026" style="position:absolute;margin-left:83.5pt;margin-top:-3.75pt;width:376.2pt;height:19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" filled="f" strokecolor="#2f528f" strokeweight="2pt"/>
            </w:pict>
          </mc:Fallback>
        </mc:AlternateContent>
      </w:r>
      <w:r w:rsidR="00DE528D">
        <w:rPr>
          <w:noProof/>
        </w:rPr>
        <w:drawing>
          <wp:inline distT="0" distB="0" distL="0" distR="0" wp14:anchorId="3514FC53" wp14:editId="2C9B4E2A">
            <wp:extent cx="4355700" cy="2451216"/>
            <wp:effectExtent l="0" t="0" r="6985" b="6350"/>
            <wp:docPr id="5" name="Imagen 5" descr="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Histograma&#10;&#10;Descripción generada automáticamente"/>
                    <pic:cNvPicPr/>
                  </pic:nvPicPr>
                  <pic:blipFill rotWithShape="1">
                    <a:blip r:embed="rId20"/>
                    <a:srcRect t="9086"/>
                    <a:stretch/>
                  </pic:blipFill>
                  <pic:spPr bwMode="auto">
                    <a:xfrm>
                      <a:off x="0" y="0"/>
                      <a:ext cx="4370278" cy="245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58A4A" w14:textId="692772D9" w:rsidR="00C54DD3" w:rsidRPr="00F3148E" w:rsidRDefault="00C54DD3" w:rsidP="009A0868">
      <w:pPr>
        <w:tabs>
          <w:tab w:val="left" w:pos="8645"/>
        </w:tabs>
        <w:spacing w:after="0" w:line="240" w:lineRule="auto"/>
        <w:jc w:val="center"/>
        <w:rPr>
          <w:rFonts w:ascii="Arial" w:hAnsi="Arial" w:cs="Arial"/>
        </w:rPr>
      </w:pPr>
      <w:r w:rsidRPr="00F3148E">
        <w:rPr>
          <w:rFonts w:ascii="Arial" w:hAnsi="Arial" w:cs="Arial"/>
        </w:rPr>
        <w:t>Figura 1</w:t>
      </w:r>
      <w:r>
        <w:rPr>
          <w:rFonts w:ascii="Arial" w:hAnsi="Arial" w:cs="Arial"/>
        </w:rPr>
        <w:t>4</w:t>
      </w:r>
      <w:r w:rsidRPr="00F3148E">
        <w:rPr>
          <w:rFonts w:ascii="Arial" w:hAnsi="Arial" w:cs="Arial"/>
        </w:rPr>
        <w:t xml:space="preserve">- Degradación de EE2 en solución con </w:t>
      </w:r>
      <w:proofErr w:type="spellStart"/>
      <w:r w:rsidRPr="00F3148E">
        <w:rPr>
          <w:rFonts w:ascii="Arial" w:hAnsi="Arial" w:cs="Arial"/>
        </w:rPr>
        <w:t>lacasa</w:t>
      </w:r>
      <w:proofErr w:type="spellEnd"/>
      <w:r w:rsidRPr="00F3148E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DS</w:t>
      </w:r>
      <w:r w:rsidRPr="00F3148E">
        <w:rPr>
          <w:rFonts w:ascii="Arial" w:hAnsi="Arial" w:cs="Arial"/>
        </w:rPr>
        <w:t xml:space="preserve">. </w:t>
      </w:r>
      <w:proofErr w:type="spellStart"/>
      <w:r w:rsidRPr="00F3148E">
        <w:rPr>
          <w:rFonts w:ascii="Arial" w:hAnsi="Arial" w:cs="Arial"/>
        </w:rPr>
        <w:t>Eluídos</w:t>
      </w:r>
      <w:proofErr w:type="spellEnd"/>
      <w:r w:rsidRPr="00F3148E">
        <w:rPr>
          <w:rFonts w:ascii="Arial" w:hAnsi="Arial" w:cs="Arial"/>
        </w:rPr>
        <w:t xml:space="preserve"> de la SPE con </w:t>
      </w:r>
      <w:proofErr w:type="spellStart"/>
      <w:r w:rsidRPr="00F3148E">
        <w:rPr>
          <w:rFonts w:ascii="Arial" w:hAnsi="Arial" w:cs="Arial"/>
          <w:b/>
          <w:bCs/>
          <w:u w:val="single"/>
          <w:lang w:val="es-MX"/>
        </w:rPr>
        <w:t>AcOet</w:t>
      </w:r>
      <w:proofErr w:type="spellEnd"/>
      <w:r w:rsidRPr="00F3148E">
        <w:rPr>
          <w:rFonts w:ascii="Arial" w:hAnsi="Arial" w:cs="Arial"/>
          <w:b/>
          <w:bCs/>
          <w:u w:val="single"/>
          <w:lang w:val="es-MX"/>
        </w:rPr>
        <w:t>:</w:t>
      </w:r>
    </w:p>
    <w:p w14:paraId="61C7054F" w14:textId="769AFEEB" w:rsidR="00C54DD3" w:rsidRDefault="006E125B" w:rsidP="009A0868">
      <w:pPr>
        <w:spacing w:after="0" w:line="24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Rojo</w:t>
      </w:r>
      <w:r w:rsidR="00C54DD3" w:rsidRPr="00F3148E">
        <w:rPr>
          <w:rFonts w:ascii="Arial" w:hAnsi="Arial" w:cs="Arial"/>
          <w:noProof/>
        </w:rPr>
        <w:t xml:space="preserve">: ensayo. </w:t>
      </w:r>
      <w:r>
        <w:rPr>
          <w:rFonts w:ascii="Arial" w:hAnsi="Arial" w:cs="Arial"/>
          <w:noProof/>
        </w:rPr>
        <w:t>Verde</w:t>
      </w:r>
      <w:r w:rsidR="00C54DD3" w:rsidRPr="00F3148E">
        <w:rPr>
          <w:rFonts w:ascii="Arial" w:hAnsi="Arial" w:cs="Arial"/>
          <w:noProof/>
        </w:rPr>
        <w:t>: control solo EE2.</w:t>
      </w:r>
    </w:p>
    <w:p w14:paraId="333265D2" w14:textId="77777777" w:rsidR="009A0868" w:rsidRDefault="009A0868" w:rsidP="009A0868">
      <w:pPr>
        <w:spacing w:after="0" w:line="240" w:lineRule="auto"/>
        <w:jc w:val="center"/>
        <w:rPr>
          <w:rFonts w:ascii="Arial" w:hAnsi="Arial" w:cs="Arial"/>
          <w:noProof/>
        </w:rPr>
      </w:pPr>
    </w:p>
    <w:p w14:paraId="7825910F" w14:textId="4C707C02" w:rsidR="00C54DD3" w:rsidRDefault="009A0868" w:rsidP="00DE528D">
      <w:pPr>
        <w:rPr>
          <w:i/>
          <w:iCs/>
          <w:noProof/>
        </w:rPr>
      </w:pPr>
      <w:r>
        <w:rPr>
          <w:noProof/>
          <w:lang w:eastAsia="es-UY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60ECD" wp14:editId="12523CD5">
                <wp:simplePos x="0" y="0"/>
                <wp:positionH relativeFrom="margin">
                  <wp:align>center</wp:align>
                </wp:positionH>
                <wp:positionV relativeFrom="paragraph">
                  <wp:posOffset>201673</wp:posOffset>
                </wp:positionV>
                <wp:extent cx="4777740" cy="2480945"/>
                <wp:effectExtent l="0" t="0" r="22860" b="1460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24809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02B51" id="Rectángulo 13" o:spid="_x0000_s1026" style="position:absolute;margin-left:0;margin-top:15.9pt;width:376.2pt;height:195.3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" filled="f" strokecolor="#2f528f" strokeweight="2pt">
                <w10:wrap anchorx="margin"/>
              </v:rect>
            </w:pict>
          </mc:Fallback>
        </mc:AlternateContent>
      </w:r>
    </w:p>
    <w:p w14:paraId="1F1F5EDD" w14:textId="0A71D7CD" w:rsidR="00DE528D" w:rsidRDefault="00DE528D" w:rsidP="009A0868">
      <w:pPr>
        <w:jc w:val="center"/>
        <w:rPr>
          <w:lang w:val="es-MX"/>
        </w:rPr>
      </w:pPr>
      <w:r w:rsidRPr="006E125B">
        <w:rPr>
          <w:noProof/>
          <w:highlight w:val="yellow"/>
        </w:rPr>
        <w:drawing>
          <wp:inline distT="0" distB="0" distL="0" distR="0" wp14:anchorId="62375488" wp14:editId="3F665B41">
            <wp:extent cx="4304967" cy="2421637"/>
            <wp:effectExtent l="0" t="0" r="635" b="0"/>
            <wp:docPr id="6" name="Imagen 6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Histograma&#10;&#10;Descripción generada automáticamente"/>
                    <pic:cNvPicPr/>
                  </pic:nvPicPr>
                  <pic:blipFill rotWithShape="1">
                    <a:blip r:embed="rId21"/>
                    <a:srcRect t="8116" b="3084"/>
                    <a:stretch/>
                  </pic:blipFill>
                  <pic:spPr bwMode="auto">
                    <a:xfrm>
                      <a:off x="0" y="0"/>
                      <a:ext cx="4353426" cy="244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373A6" w14:textId="753870A9" w:rsidR="006E125B" w:rsidRPr="00BC667E" w:rsidRDefault="006E125B" w:rsidP="009A0868">
      <w:pPr>
        <w:tabs>
          <w:tab w:val="left" w:pos="8645"/>
        </w:tabs>
        <w:spacing w:after="0" w:line="240" w:lineRule="auto"/>
        <w:jc w:val="center"/>
        <w:rPr>
          <w:rFonts w:ascii="Arial" w:hAnsi="Arial" w:cs="Arial"/>
        </w:rPr>
      </w:pPr>
      <w:r w:rsidRPr="00BC667E">
        <w:rPr>
          <w:rFonts w:ascii="Arial" w:hAnsi="Arial" w:cs="Arial"/>
        </w:rPr>
        <w:t xml:space="preserve">Figura 15- Degradación de EE2 en solución con </w:t>
      </w:r>
      <w:proofErr w:type="spellStart"/>
      <w:r w:rsidRPr="00BC667E">
        <w:rPr>
          <w:rFonts w:ascii="Arial" w:hAnsi="Arial" w:cs="Arial"/>
        </w:rPr>
        <w:t>lacasa</w:t>
      </w:r>
      <w:proofErr w:type="spellEnd"/>
      <w:r w:rsidRPr="00BC667E">
        <w:rPr>
          <w:rFonts w:ascii="Arial" w:hAnsi="Arial" w:cs="Arial"/>
        </w:rPr>
        <w:t xml:space="preserve"> de TV. </w:t>
      </w:r>
      <w:proofErr w:type="spellStart"/>
      <w:r w:rsidRPr="00BC667E">
        <w:rPr>
          <w:rFonts w:ascii="Arial" w:hAnsi="Arial" w:cs="Arial"/>
        </w:rPr>
        <w:t>Eluídos</w:t>
      </w:r>
      <w:proofErr w:type="spellEnd"/>
      <w:r w:rsidRPr="00BC667E">
        <w:rPr>
          <w:rFonts w:ascii="Arial" w:hAnsi="Arial" w:cs="Arial"/>
        </w:rPr>
        <w:t xml:space="preserve"> de la SPE con </w:t>
      </w:r>
      <w:proofErr w:type="spellStart"/>
      <w:r w:rsidRPr="00BC667E">
        <w:rPr>
          <w:rFonts w:ascii="Arial" w:hAnsi="Arial" w:cs="Arial"/>
          <w:u w:val="single"/>
          <w:lang w:val="es-MX"/>
        </w:rPr>
        <w:t>AcOet</w:t>
      </w:r>
      <w:proofErr w:type="spellEnd"/>
      <w:r w:rsidRPr="00BC667E">
        <w:rPr>
          <w:rFonts w:ascii="Arial" w:hAnsi="Arial" w:cs="Arial"/>
          <w:u w:val="single"/>
          <w:lang w:val="es-MX"/>
        </w:rPr>
        <w:t>:</w:t>
      </w:r>
    </w:p>
    <w:p w14:paraId="3E9FD6DD" w14:textId="31D5D709" w:rsidR="000F6367" w:rsidRDefault="006E125B" w:rsidP="009A0868">
      <w:pPr>
        <w:jc w:val="center"/>
        <w:rPr>
          <w:rFonts w:ascii="Arial" w:hAnsi="Arial" w:cs="Arial"/>
          <w:lang w:val="es-MX"/>
        </w:rPr>
      </w:pPr>
      <w:r w:rsidRPr="00BC667E">
        <w:rPr>
          <w:rFonts w:ascii="Arial" w:hAnsi="Arial" w:cs="Arial"/>
          <w:noProof/>
        </w:rPr>
        <w:t>Rojo: ensayo. Verde: control solo EE2</w:t>
      </w:r>
      <w:r w:rsidR="00BC667E" w:rsidRPr="00BC667E">
        <w:rPr>
          <w:rFonts w:ascii="Arial" w:hAnsi="Arial" w:cs="Arial"/>
          <w:lang w:val="es-MX"/>
        </w:rPr>
        <w:t>. La corrida c</w:t>
      </w:r>
      <w:r w:rsidR="000F6367" w:rsidRPr="00BC667E">
        <w:rPr>
          <w:rFonts w:ascii="Arial" w:hAnsi="Arial" w:cs="Arial"/>
          <w:lang w:val="es-MX"/>
        </w:rPr>
        <w:t>omienza en 20% de B, sube a 50% de B hasta los 20 min. De 20 a 45 min sube a 80% de B. De 45 a 60 se mantiene en 80% de B. De 60 a 64 min sube a 100% de B. De 64 a 72 minutos vuelve a condiciones iniciales,20% de B</w:t>
      </w:r>
    </w:p>
    <w:p w14:paraId="51B04CB1" w14:textId="73A7536D" w:rsidR="009A0868" w:rsidRPr="00BC667E" w:rsidRDefault="009A0868" w:rsidP="00BC667E">
      <w:pPr>
        <w:jc w:val="both"/>
        <w:rPr>
          <w:rFonts w:ascii="Arial" w:hAnsi="Arial" w:cs="Arial"/>
          <w:lang w:val="es-MX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73C11" wp14:editId="3FB02EFC">
                <wp:simplePos x="0" y="0"/>
                <wp:positionH relativeFrom="column">
                  <wp:posOffset>1139782</wp:posOffset>
                </wp:positionH>
                <wp:positionV relativeFrom="paragraph">
                  <wp:posOffset>127499</wp:posOffset>
                </wp:positionV>
                <wp:extent cx="4777915" cy="2481444"/>
                <wp:effectExtent l="0" t="0" r="22860" b="1460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915" cy="2481444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04E01" id="Rectángulo 12" o:spid="_x0000_s1026" style="position:absolute;margin-left:89.75pt;margin-top:10.05pt;width:376.2pt;height:19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" filled="f" strokecolor="#1f3763 [1604]" strokeweight="2pt"/>
            </w:pict>
          </mc:Fallback>
        </mc:AlternateContent>
      </w:r>
    </w:p>
    <w:p w14:paraId="1B559E1F" w14:textId="0F941738" w:rsidR="000F6367" w:rsidRDefault="00BC667E" w:rsidP="00B115DB">
      <w:pPr>
        <w:tabs>
          <w:tab w:val="left" w:pos="1979"/>
        </w:tabs>
        <w:jc w:val="center"/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eastAsia="es-UY"/>
        </w:rPr>
        <w:drawing>
          <wp:inline distT="0" distB="0" distL="0" distR="0" wp14:anchorId="230FC7C0" wp14:editId="022578D5">
            <wp:extent cx="4217488" cy="2376949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3957"/>
                    <a:stretch/>
                  </pic:blipFill>
                  <pic:spPr bwMode="auto">
                    <a:xfrm>
                      <a:off x="0" y="0"/>
                      <a:ext cx="4228007" cy="238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8A194" w14:textId="1146EB2C" w:rsidR="00BC667E" w:rsidRPr="00BC667E" w:rsidRDefault="00BC667E" w:rsidP="009A0868">
      <w:pPr>
        <w:tabs>
          <w:tab w:val="left" w:pos="8645"/>
        </w:tabs>
        <w:spacing w:after="0" w:line="240" w:lineRule="auto"/>
        <w:jc w:val="center"/>
        <w:rPr>
          <w:rFonts w:ascii="Arial" w:hAnsi="Arial" w:cs="Arial"/>
        </w:rPr>
      </w:pPr>
      <w:r w:rsidRPr="00BC667E">
        <w:rPr>
          <w:rFonts w:ascii="Arial" w:hAnsi="Arial" w:cs="Arial"/>
        </w:rPr>
        <w:t>Figura 1</w:t>
      </w:r>
      <w:r>
        <w:rPr>
          <w:rFonts w:ascii="Arial" w:hAnsi="Arial" w:cs="Arial"/>
        </w:rPr>
        <w:t>6</w:t>
      </w:r>
      <w:r w:rsidRPr="00BC667E">
        <w:rPr>
          <w:rFonts w:ascii="Arial" w:hAnsi="Arial" w:cs="Arial"/>
        </w:rPr>
        <w:t xml:space="preserve">- Degradación de E2 en solución con </w:t>
      </w:r>
      <w:proofErr w:type="spellStart"/>
      <w:r w:rsidRPr="00BC667E">
        <w:rPr>
          <w:rFonts w:ascii="Arial" w:hAnsi="Arial" w:cs="Arial"/>
        </w:rPr>
        <w:t>lacasa</w:t>
      </w:r>
      <w:proofErr w:type="spellEnd"/>
      <w:r w:rsidRPr="00BC667E">
        <w:rPr>
          <w:rFonts w:ascii="Arial" w:hAnsi="Arial" w:cs="Arial"/>
        </w:rPr>
        <w:t xml:space="preserve"> de TV. </w:t>
      </w:r>
      <w:proofErr w:type="spellStart"/>
      <w:r w:rsidRPr="00BC667E">
        <w:rPr>
          <w:rFonts w:ascii="Arial" w:hAnsi="Arial" w:cs="Arial"/>
        </w:rPr>
        <w:t>Eluídos</w:t>
      </w:r>
      <w:proofErr w:type="spellEnd"/>
      <w:r w:rsidRPr="00BC667E">
        <w:rPr>
          <w:rFonts w:ascii="Arial" w:hAnsi="Arial" w:cs="Arial"/>
        </w:rPr>
        <w:t xml:space="preserve"> de la SPE con </w:t>
      </w:r>
      <w:proofErr w:type="spellStart"/>
      <w:r w:rsidRPr="00BC667E">
        <w:rPr>
          <w:rFonts w:ascii="Arial" w:hAnsi="Arial" w:cs="Arial"/>
          <w:u w:val="single"/>
          <w:lang w:val="es-MX"/>
        </w:rPr>
        <w:t>AcOet</w:t>
      </w:r>
      <w:proofErr w:type="spellEnd"/>
      <w:r w:rsidRPr="00BC667E">
        <w:rPr>
          <w:rFonts w:ascii="Arial" w:hAnsi="Arial" w:cs="Arial"/>
          <w:u w:val="single"/>
          <w:lang w:val="es-MX"/>
        </w:rPr>
        <w:t>:</w:t>
      </w:r>
    </w:p>
    <w:p w14:paraId="29FEC1EC" w14:textId="37C3B809" w:rsidR="00BF7179" w:rsidRDefault="00BC667E" w:rsidP="009A0868">
      <w:pPr>
        <w:jc w:val="center"/>
        <w:rPr>
          <w:rFonts w:ascii="Arial" w:hAnsi="Arial" w:cs="Arial"/>
          <w:lang w:val="es-MX"/>
        </w:rPr>
      </w:pPr>
      <w:r w:rsidRPr="00BC667E">
        <w:rPr>
          <w:rFonts w:ascii="Arial" w:hAnsi="Arial" w:cs="Arial"/>
          <w:noProof/>
        </w:rPr>
        <w:t>Rojo: ensayo. Verde: control solo E2</w:t>
      </w:r>
      <w:r w:rsidRPr="00BC667E">
        <w:rPr>
          <w:rFonts w:ascii="Arial" w:hAnsi="Arial" w:cs="Arial"/>
          <w:lang w:val="es-MX"/>
        </w:rPr>
        <w:t xml:space="preserve">. </w:t>
      </w:r>
      <w:r>
        <w:rPr>
          <w:rFonts w:ascii="Arial" w:hAnsi="Arial" w:cs="Arial"/>
          <w:lang w:val="es-MX"/>
        </w:rPr>
        <w:t xml:space="preserve">Azul: control de </w:t>
      </w:r>
      <w:proofErr w:type="spellStart"/>
      <w:r>
        <w:rPr>
          <w:rFonts w:ascii="Arial" w:hAnsi="Arial" w:cs="Arial"/>
          <w:lang w:val="es-MX"/>
        </w:rPr>
        <w:t>lacasa</w:t>
      </w:r>
      <w:proofErr w:type="spellEnd"/>
      <w:r>
        <w:rPr>
          <w:rFonts w:ascii="Arial" w:hAnsi="Arial" w:cs="Arial"/>
          <w:lang w:val="es-MX"/>
        </w:rPr>
        <w:t xml:space="preserve">. </w:t>
      </w:r>
      <w:r w:rsidRPr="00BC667E">
        <w:rPr>
          <w:rFonts w:ascii="Arial" w:hAnsi="Arial" w:cs="Arial"/>
          <w:lang w:val="es-MX"/>
        </w:rPr>
        <w:t>La corrida comienza en 20% de B, sube a 50% de B hasta los 20 min. De 20 a 45 min sube a 80% de B. De 45 a 60 se mantiene en 80% de B. De 60 a 64 min sube a 100% de B. De 64 a 72 minutos vuelve a condiciones iniciales,20% de B</w:t>
      </w:r>
      <w:r w:rsidR="00BF7179">
        <w:rPr>
          <w:rFonts w:ascii="Arial" w:hAnsi="Arial" w:cs="Arial"/>
          <w:lang w:val="es-MX"/>
        </w:rPr>
        <w:t>.</w:t>
      </w:r>
    </w:p>
    <w:p w14:paraId="6A7810F3" w14:textId="77777777" w:rsidR="009A0868" w:rsidRPr="00BC667E" w:rsidRDefault="009A0868" w:rsidP="00BC667E">
      <w:pPr>
        <w:jc w:val="both"/>
        <w:rPr>
          <w:rFonts w:ascii="Arial" w:hAnsi="Arial" w:cs="Arial"/>
          <w:lang w:val="es-MX"/>
        </w:rPr>
      </w:pPr>
    </w:p>
    <w:p w14:paraId="08F395E0" w14:textId="6F04EE56" w:rsidR="00BC667E" w:rsidRDefault="00BF7179" w:rsidP="00B115DB">
      <w:pPr>
        <w:tabs>
          <w:tab w:val="left" w:pos="1979"/>
        </w:tabs>
        <w:jc w:val="center"/>
        <w:rPr>
          <w:rFonts w:ascii="Arial" w:hAnsi="Arial" w:cs="Arial"/>
          <w:noProof/>
          <w:sz w:val="20"/>
          <w:szCs w:val="20"/>
          <w:lang w:val="es-MX"/>
        </w:rPr>
      </w:pPr>
      <w:r>
        <w:rPr>
          <w:rFonts w:ascii="Arial" w:hAnsi="Arial" w:cs="Arial"/>
          <w:noProof/>
          <w:sz w:val="20"/>
          <w:szCs w:val="20"/>
          <w:lang w:val="es-MX"/>
        </w:rPr>
        <w:lastRenderedPageBreak/>
        <w:drawing>
          <wp:inline distT="0" distB="0" distL="0" distR="0" wp14:anchorId="491C6938" wp14:editId="4A7CBC2E">
            <wp:extent cx="5357672" cy="27815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66" cy="2834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E4166" w14:textId="5AE6436B" w:rsidR="00553642" w:rsidRDefault="006131AA" w:rsidP="009A0868">
      <w:pPr>
        <w:jc w:val="center"/>
        <w:rPr>
          <w:rFonts w:ascii="Arial" w:hAnsi="Arial" w:cs="Arial"/>
        </w:rPr>
      </w:pPr>
      <w:bookmarkStart w:id="4" w:name="_Hlk115951671"/>
      <w:r w:rsidRPr="00BC667E">
        <w:rPr>
          <w:rFonts w:ascii="Arial" w:hAnsi="Arial" w:cs="Arial"/>
        </w:rPr>
        <w:t>Figura 1</w:t>
      </w:r>
      <w:r>
        <w:rPr>
          <w:rFonts w:ascii="Arial" w:hAnsi="Arial" w:cs="Arial"/>
        </w:rPr>
        <w:t>7</w:t>
      </w:r>
      <w:r w:rsidRPr="00BC667E">
        <w:rPr>
          <w:rFonts w:ascii="Arial" w:hAnsi="Arial" w:cs="Arial"/>
        </w:rPr>
        <w:t>-</w:t>
      </w:r>
      <w:r w:rsidRPr="006131AA">
        <w:t xml:space="preserve"> </w:t>
      </w:r>
      <w:r w:rsidR="009A0868">
        <w:rPr>
          <w:rFonts w:ascii="Arial" w:hAnsi="Arial" w:cs="Arial"/>
        </w:rPr>
        <w:t>SEM</w:t>
      </w:r>
      <w:r>
        <w:rPr>
          <w:rFonts w:ascii="Arial" w:hAnsi="Arial" w:cs="Arial"/>
        </w:rPr>
        <w:t xml:space="preserve"> de los hidrogeles con y sin enzima</w:t>
      </w:r>
      <w:r w:rsidR="00553642">
        <w:rPr>
          <w:rFonts w:ascii="Arial" w:hAnsi="Arial" w:cs="Arial"/>
        </w:rPr>
        <w:t>.</w:t>
      </w:r>
      <w:bookmarkEnd w:id="4"/>
    </w:p>
    <w:p w14:paraId="4EB55762" w14:textId="3BE2A4CD" w:rsidR="0054794C" w:rsidRDefault="0054794C" w:rsidP="009A0868">
      <w:pPr>
        <w:jc w:val="center"/>
        <w:rPr>
          <w:rFonts w:ascii="Arial" w:hAnsi="Arial" w:cs="Arial"/>
        </w:rPr>
      </w:pPr>
    </w:p>
    <w:p w14:paraId="1D233666" w14:textId="77777777" w:rsidR="009C6780" w:rsidRDefault="009C6780" w:rsidP="009A0868">
      <w:pPr>
        <w:jc w:val="center"/>
        <w:rPr>
          <w:rFonts w:ascii="Arial" w:hAnsi="Arial" w:cs="Arial"/>
        </w:rPr>
      </w:pPr>
    </w:p>
    <w:p w14:paraId="1F70077A" w14:textId="77777777" w:rsidR="0054794C" w:rsidRDefault="0054794C" w:rsidP="009A0868">
      <w:pPr>
        <w:jc w:val="center"/>
        <w:rPr>
          <w:rFonts w:ascii="Arial" w:hAnsi="Arial" w:cs="Arial"/>
        </w:rPr>
      </w:pPr>
    </w:p>
    <w:p w14:paraId="6F1BB966" w14:textId="4D15B741" w:rsidR="00553642" w:rsidRDefault="00553642" w:rsidP="005536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C7B9C2" wp14:editId="1E87E851">
            <wp:extent cx="5035840" cy="28461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57" cy="287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B00F4" w14:textId="15263220" w:rsidR="00553642" w:rsidRDefault="00553642" w:rsidP="009A0868">
      <w:pPr>
        <w:jc w:val="center"/>
        <w:rPr>
          <w:rFonts w:ascii="Arial" w:hAnsi="Arial" w:cs="Arial"/>
        </w:rPr>
      </w:pPr>
      <w:r w:rsidRPr="00BC667E">
        <w:rPr>
          <w:rFonts w:ascii="Arial" w:hAnsi="Arial" w:cs="Arial"/>
        </w:rPr>
        <w:t>Figura 1</w:t>
      </w:r>
      <w:r>
        <w:rPr>
          <w:rFonts w:ascii="Arial" w:hAnsi="Arial" w:cs="Arial"/>
        </w:rPr>
        <w:t>8</w:t>
      </w:r>
      <w:r w:rsidRPr="00BC667E">
        <w:rPr>
          <w:rFonts w:ascii="Arial" w:hAnsi="Arial" w:cs="Arial"/>
        </w:rPr>
        <w:t>-</w:t>
      </w:r>
      <w:r w:rsidRPr="006131AA">
        <w:t xml:space="preserve"> </w:t>
      </w:r>
      <w:r w:rsidR="009A0868">
        <w:rPr>
          <w:rFonts w:ascii="Arial" w:hAnsi="Arial" w:cs="Arial"/>
        </w:rPr>
        <w:t>SEM</w:t>
      </w:r>
      <w:r>
        <w:rPr>
          <w:rFonts w:ascii="Arial" w:hAnsi="Arial" w:cs="Arial"/>
        </w:rPr>
        <w:t xml:space="preserve"> de un corte transversal de una esfera de hidrogel activo</w:t>
      </w:r>
    </w:p>
    <w:p w14:paraId="755DB8E8" w14:textId="5757D707" w:rsidR="009C6780" w:rsidRDefault="009C6780" w:rsidP="009A0868">
      <w:pPr>
        <w:jc w:val="center"/>
        <w:rPr>
          <w:rFonts w:ascii="Arial" w:hAnsi="Arial" w:cs="Arial"/>
        </w:rPr>
      </w:pPr>
    </w:p>
    <w:p w14:paraId="5FE11E27" w14:textId="6D17EB66" w:rsidR="009C6780" w:rsidRDefault="009C6780" w:rsidP="009A0868">
      <w:pPr>
        <w:jc w:val="center"/>
        <w:rPr>
          <w:rFonts w:ascii="Arial" w:hAnsi="Arial" w:cs="Arial"/>
        </w:rPr>
      </w:pPr>
    </w:p>
    <w:p w14:paraId="49AE90CE" w14:textId="48F60647" w:rsidR="009C6780" w:rsidRDefault="009C6780" w:rsidP="009A0868">
      <w:pPr>
        <w:jc w:val="center"/>
        <w:rPr>
          <w:rFonts w:ascii="Arial" w:hAnsi="Arial" w:cs="Arial"/>
        </w:rPr>
      </w:pPr>
    </w:p>
    <w:p w14:paraId="215BAAA9" w14:textId="54AED934" w:rsidR="009C6780" w:rsidRDefault="009C6780" w:rsidP="009A0868">
      <w:pPr>
        <w:jc w:val="center"/>
        <w:rPr>
          <w:rFonts w:ascii="Arial" w:hAnsi="Arial" w:cs="Arial"/>
        </w:rPr>
      </w:pPr>
    </w:p>
    <w:p w14:paraId="52CF887D" w14:textId="7EB41320" w:rsidR="009C6780" w:rsidRDefault="009C6780" w:rsidP="009A0868">
      <w:pPr>
        <w:jc w:val="center"/>
        <w:rPr>
          <w:rFonts w:ascii="Arial" w:hAnsi="Arial" w:cs="Arial"/>
        </w:rPr>
      </w:pPr>
    </w:p>
    <w:p w14:paraId="5D4EAC28" w14:textId="0996F728" w:rsidR="009C6780" w:rsidRDefault="009C6780" w:rsidP="009A0868">
      <w:pPr>
        <w:jc w:val="center"/>
        <w:rPr>
          <w:rFonts w:ascii="Arial" w:hAnsi="Arial" w:cs="Arial"/>
        </w:rPr>
      </w:pPr>
    </w:p>
    <w:p w14:paraId="6BB28D46" w14:textId="1ADCF116" w:rsidR="009C6780" w:rsidRDefault="009C6780" w:rsidP="003A3606">
      <w:pPr>
        <w:rPr>
          <w:rFonts w:ascii="Arial" w:hAnsi="Arial" w:cs="Arial"/>
        </w:rPr>
      </w:pPr>
    </w:p>
    <w:p w14:paraId="29198846" w14:textId="2947E454" w:rsidR="00A92C39" w:rsidRDefault="00A92C39" w:rsidP="009A086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1AE73D2" wp14:editId="587F5E0C">
            <wp:extent cx="6309995" cy="215836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C68CC" w14:textId="068C4266" w:rsidR="009C6780" w:rsidRDefault="009C6780" w:rsidP="009A0868">
      <w:pPr>
        <w:jc w:val="center"/>
        <w:rPr>
          <w:rFonts w:ascii="Arial" w:hAnsi="Arial" w:cs="Arial"/>
        </w:rPr>
      </w:pPr>
    </w:p>
    <w:p w14:paraId="0598BA55" w14:textId="229E7894" w:rsidR="009C6780" w:rsidRPr="00BC667E" w:rsidRDefault="009C6780" w:rsidP="009C6780">
      <w:pPr>
        <w:tabs>
          <w:tab w:val="left" w:pos="8645"/>
        </w:tabs>
        <w:spacing w:after="0" w:line="240" w:lineRule="auto"/>
        <w:jc w:val="center"/>
        <w:rPr>
          <w:rFonts w:ascii="Arial" w:hAnsi="Arial" w:cs="Arial"/>
        </w:rPr>
      </w:pPr>
      <w:bookmarkStart w:id="5" w:name="_Hlk115960181"/>
      <w:r w:rsidRPr="00BC667E">
        <w:rPr>
          <w:rFonts w:ascii="Arial" w:hAnsi="Arial" w:cs="Arial"/>
        </w:rPr>
        <w:t>Figura 1</w:t>
      </w:r>
      <w:r>
        <w:rPr>
          <w:rFonts w:ascii="Arial" w:hAnsi="Arial" w:cs="Arial"/>
        </w:rPr>
        <w:t>9</w:t>
      </w:r>
      <w:r w:rsidRPr="00BC667E">
        <w:rPr>
          <w:rFonts w:ascii="Arial" w:hAnsi="Arial" w:cs="Arial"/>
        </w:rPr>
        <w:t xml:space="preserve">- </w:t>
      </w:r>
      <w:bookmarkEnd w:id="5"/>
      <w:r w:rsidRPr="00BC667E">
        <w:rPr>
          <w:rFonts w:ascii="Arial" w:hAnsi="Arial" w:cs="Arial"/>
        </w:rPr>
        <w:t xml:space="preserve">Degradación de EE2 </w:t>
      </w:r>
      <w:r>
        <w:rPr>
          <w:rFonts w:ascii="Arial" w:hAnsi="Arial" w:cs="Arial"/>
        </w:rPr>
        <w:t>con</w:t>
      </w:r>
      <w:r w:rsidRPr="00BC667E">
        <w:rPr>
          <w:rFonts w:ascii="Arial" w:hAnsi="Arial" w:cs="Arial"/>
        </w:rPr>
        <w:t xml:space="preserve"> </w:t>
      </w:r>
      <w:r w:rsidR="00A92C39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</w:t>
      </w:r>
      <w:proofErr w:type="spellStart"/>
      <w:r w:rsidRPr="00BC667E">
        <w:rPr>
          <w:rFonts w:ascii="Arial" w:hAnsi="Arial" w:cs="Arial"/>
        </w:rPr>
        <w:t>lacasa</w:t>
      </w:r>
      <w:proofErr w:type="spellEnd"/>
      <w:r w:rsidRPr="00BC667E">
        <w:rPr>
          <w:rFonts w:ascii="Arial" w:hAnsi="Arial" w:cs="Arial"/>
        </w:rPr>
        <w:t xml:space="preserve"> de </w:t>
      </w:r>
      <w:proofErr w:type="gramStart"/>
      <w:r w:rsidRPr="00A92C39">
        <w:rPr>
          <w:rFonts w:ascii="Arial" w:hAnsi="Arial" w:cs="Arial"/>
          <w:i/>
          <w:iCs/>
        </w:rPr>
        <w:t xml:space="preserve">DS </w:t>
      </w:r>
      <w:r w:rsidR="00A92C39">
        <w:rPr>
          <w:rFonts w:ascii="Arial" w:hAnsi="Arial" w:cs="Arial"/>
        </w:rPr>
        <w:t>,</w:t>
      </w:r>
      <w:proofErr w:type="gramEnd"/>
      <w:r w:rsidR="00A92C39">
        <w:rPr>
          <w:rFonts w:ascii="Arial" w:hAnsi="Arial" w:cs="Arial"/>
        </w:rPr>
        <w:t xml:space="preserve"> B) </w:t>
      </w:r>
      <w:proofErr w:type="spellStart"/>
      <w:r w:rsidR="00A92C39">
        <w:rPr>
          <w:rFonts w:ascii="Arial" w:hAnsi="Arial" w:cs="Arial"/>
        </w:rPr>
        <w:t>lacasa</w:t>
      </w:r>
      <w:proofErr w:type="spellEnd"/>
      <w:r w:rsidR="00A92C39">
        <w:rPr>
          <w:rFonts w:ascii="Arial" w:hAnsi="Arial" w:cs="Arial"/>
        </w:rPr>
        <w:t xml:space="preserve"> de </w:t>
      </w:r>
      <w:r w:rsidR="00A92C39" w:rsidRPr="00A92C39">
        <w:rPr>
          <w:rFonts w:ascii="Arial" w:hAnsi="Arial" w:cs="Arial"/>
          <w:i/>
          <w:iCs/>
        </w:rPr>
        <w:t>TV</w:t>
      </w:r>
      <w:r w:rsidR="00A92C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entrapada</w:t>
      </w:r>
      <w:r w:rsidR="00A92C3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en</w:t>
      </w:r>
      <w:r w:rsidR="00953F63" w:rsidRPr="00953F63">
        <w:rPr>
          <w:rFonts w:ascii="Arial" w:hAnsi="Arial" w:cs="Arial"/>
          <w:sz w:val="24"/>
          <w:szCs w:val="24"/>
          <w:lang w:val="es-ES"/>
        </w:rPr>
        <w:t xml:space="preserve"> </w:t>
      </w:r>
      <w:r w:rsidR="00953F63" w:rsidRPr="003F33FB">
        <w:rPr>
          <w:rStyle w:val="Fuentedeprrafopredeter1"/>
          <w:rFonts w:ascii="Arial" w:hAnsi="Arial" w:cs="Arial"/>
          <w:sz w:val="24"/>
          <w:szCs w:val="24"/>
          <w:lang w:val="es-ES"/>
        </w:rPr>
        <w:t>biopolímero</w:t>
      </w:r>
      <w:r w:rsidR="00953F63">
        <w:rPr>
          <w:rStyle w:val="Fuentedeprrafopredeter1"/>
          <w:rFonts w:ascii="Arial" w:hAnsi="Arial" w:cs="Arial"/>
          <w:sz w:val="24"/>
          <w:szCs w:val="24"/>
          <w:lang w:val="es-ES"/>
        </w:rPr>
        <w:t>s</w:t>
      </w:r>
      <w:r w:rsidR="00953F63" w:rsidRPr="003F33FB">
        <w:rPr>
          <w:rStyle w:val="Fuentedeprrafopredeter1"/>
          <w:rFonts w:ascii="Arial" w:hAnsi="Arial" w:cs="Arial"/>
          <w:sz w:val="24"/>
          <w:szCs w:val="24"/>
          <w:lang w:val="es-ES"/>
        </w:rPr>
        <w:t xml:space="preserve"> </w:t>
      </w:r>
      <w:r w:rsidR="00953F63">
        <w:rPr>
          <w:rStyle w:val="Fuentedeprrafopredeter1"/>
          <w:rFonts w:ascii="Arial" w:hAnsi="Arial" w:cs="Arial"/>
          <w:sz w:val="24"/>
          <w:szCs w:val="24"/>
          <w:lang w:val="es-ES"/>
        </w:rPr>
        <w:t>extraído</w:t>
      </w:r>
      <w:r w:rsidR="00A92C39">
        <w:rPr>
          <w:rStyle w:val="Fuentedeprrafopredeter1"/>
          <w:rFonts w:ascii="Arial" w:hAnsi="Arial" w:cs="Arial"/>
          <w:sz w:val="24"/>
          <w:szCs w:val="24"/>
          <w:lang w:val="es-ES"/>
        </w:rPr>
        <w:t>s</w:t>
      </w:r>
      <w:r w:rsidR="00953F63">
        <w:rPr>
          <w:rStyle w:val="Fuentedeprrafopredeter1"/>
          <w:rFonts w:ascii="Arial" w:hAnsi="Arial" w:cs="Arial"/>
          <w:sz w:val="24"/>
          <w:szCs w:val="24"/>
          <w:lang w:val="es-ES"/>
        </w:rPr>
        <w:t xml:space="preserve"> por “</w:t>
      </w:r>
      <w:proofErr w:type="spellStart"/>
      <w:r w:rsidR="00953F63">
        <w:rPr>
          <w:rStyle w:val="Fuentedeprrafopredeter1"/>
          <w:rFonts w:ascii="Arial" w:hAnsi="Arial" w:cs="Arial"/>
          <w:sz w:val="24"/>
          <w:szCs w:val="24"/>
          <w:lang w:val="es-ES"/>
        </w:rPr>
        <w:t>steam</w:t>
      </w:r>
      <w:proofErr w:type="spellEnd"/>
      <w:r w:rsidR="00953F63">
        <w:rPr>
          <w:rStyle w:val="Fuentedeprrafopredeter1"/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953F63">
        <w:rPr>
          <w:rStyle w:val="Fuentedeprrafopredeter1"/>
          <w:rFonts w:ascii="Arial" w:hAnsi="Arial" w:cs="Arial"/>
          <w:sz w:val="24"/>
          <w:szCs w:val="24"/>
          <w:lang w:val="es-ES"/>
        </w:rPr>
        <w:t>explotion</w:t>
      </w:r>
      <w:proofErr w:type="spellEnd"/>
      <w:r w:rsidR="00953F63">
        <w:rPr>
          <w:rStyle w:val="Fuentedeprrafopredeter1"/>
          <w:rFonts w:ascii="Arial" w:hAnsi="Arial" w:cs="Arial"/>
          <w:sz w:val="24"/>
          <w:szCs w:val="24"/>
          <w:lang w:val="es-ES"/>
        </w:rPr>
        <w:t xml:space="preserve">” de madera de </w:t>
      </w:r>
      <w:r w:rsidR="00953F63" w:rsidRPr="003F33FB">
        <w:rPr>
          <w:rStyle w:val="Fuentedeprrafopredeter1"/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953F63" w:rsidRPr="003F33FB">
        <w:rPr>
          <w:rStyle w:val="Fuentedeprrafopredeter1"/>
          <w:rFonts w:ascii="Arial" w:hAnsi="Arial" w:cs="Arial"/>
          <w:i/>
          <w:iCs/>
          <w:sz w:val="24"/>
          <w:szCs w:val="24"/>
          <w:lang w:val="es-ES"/>
        </w:rPr>
        <w:t>Eucalyptus</w:t>
      </w:r>
      <w:proofErr w:type="spellEnd"/>
      <w:r w:rsidR="00953F63">
        <w:rPr>
          <w:rStyle w:val="Fuentedeprrafopredeter1"/>
          <w:rFonts w:ascii="Arial" w:hAnsi="Arial" w:cs="Arial"/>
          <w:i/>
          <w:iCs/>
          <w:sz w:val="24"/>
          <w:szCs w:val="24"/>
          <w:lang w:val="es-ES"/>
        </w:rPr>
        <w:t xml:space="preserve"> </w:t>
      </w:r>
      <w:proofErr w:type="spellStart"/>
      <w:r w:rsidR="00953F63">
        <w:rPr>
          <w:rStyle w:val="Fuentedeprrafopredeter1"/>
          <w:rFonts w:ascii="Arial" w:hAnsi="Arial" w:cs="Arial"/>
          <w:i/>
          <w:iCs/>
          <w:sz w:val="24"/>
          <w:szCs w:val="24"/>
          <w:lang w:val="es-ES"/>
        </w:rPr>
        <w:t>globulus</w:t>
      </w:r>
      <w:proofErr w:type="spellEnd"/>
      <w:r w:rsidR="00953F63" w:rsidRPr="003F33FB">
        <w:rPr>
          <w:rStyle w:val="Fuentedeprrafopredeter1"/>
          <w:rFonts w:ascii="Arial" w:hAnsi="Arial" w:cs="Arial"/>
          <w:sz w:val="24"/>
          <w:szCs w:val="24"/>
          <w:lang w:val="es-ES"/>
        </w:rPr>
        <w:t xml:space="preserve"> </w:t>
      </w:r>
      <w:r w:rsidR="00A92C39">
        <w:rPr>
          <w:rStyle w:val="Fuentedeprrafopredeter1"/>
          <w:rFonts w:ascii="Arial" w:hAnsi="Arial" w:cs="Arial"/>
          <w:sz w:val="24"/>
          <w:szCs w:val="24"/>
          <w:lang w:val="es-ES"/>
        </w:rPr>
        <w:t>y SWG , respectivamente</w:t>
      </w:r>
    </w:p>
    <w:p w14:paraId="46CEE0E8" w14:textId="46D45D93" w:rsidR="009C6780" w:rsidRPr="008E1DC6" w:rsidRDefault="009C6780" w:rsidP="008E1DC6">
      <w:pPr>
        <w:jc w:val="center"/>
        <w:rPr>
          <w:rFonts w:ascii="Arial" w:hAnsi="Arial" w:cs="Arial"/>
          <w:lang w:val="es-MX"/>
        </w:rPr>
      </w:pPr>
      <w:r w:rsidRPr="00BC667E">
        <w:rPr>
          <w:rFonts w:ascii="Arial" w:hAnsi="Arial" w:cs="Arial"/>
          <w:noProof/>
        </w:rPr>
        <w:t xml:space="preserve">Rojo: ensayo. Verde: control solo </w:t>
      </w:r>
      <w:r w:rsidR="00A92C39">
        <w:rPr>
          <w:rFonts w:ascii="Arial" w:hAnsi="Arial" w:cs="Arial"/>
          <w:noProof/>
        </w:rPr>
        <w:t>con hidrogeles inactivos</w:t>
      </w:r>
      <w:r w:rsidRPr="00BC667E">
        <w:rPr>
          <w:rFonts w:ascii="Arial" w:hAnsi="Arial" w:cs="Arial"/>
          <w:lang w:val="es-MX"/>
        </w:rPr>
        <w:t>. La corrida comienza en 20% de B, sube a 50% de B hasta los 20 min. De 20 a 45 min sube a 80% de B. De 45 a 60 se mantiene en 80% de B. De 60 a 64 min sube a 100% de B. De 64 a 72 minutos vuelve a condiciones iniciales,20% de B</w:t>
      </w:r>
    </w:p>
    <w:p w14:paraId="38711E78" w14:textId="3AB36082" w:rsidR="009C6780" w:rsidRDefault="00D33279" w:rsidP="009A0868">
      <w:pPr>
        <w:jc w:val="center"/>
        <w:rPr>
          <w:rFonts w:ascii="Arial" w:hAnsi="Arial" w:cs="Arial"/>
        </w:rPr>
      </w:pP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DA3228" wp14:editId="0E8A25C9">
                <wp:simplePos x="0" y="0"/>
                <wp:positionH relativeFrom="margin">
                  <wp:align>center</wp:align>
                </wp:positionH>
                <wp:positionV relativeFrom="paragraph">
                  <wp:posOffset>203487</wp:posOffset>
                </wp:positionV>
                <wp:extent cx="4777915" cy="2481444"/>
                <wp:effectExtent l="0" t="0" r="22860" b="1460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915" cy="24814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9C8CE" id="Rectángulo 31" o:spid="_x0000_s1026" style="position:absolute;margin-left:0;margin-top:16pt;width:376.2pt;height:195.4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" filled="f" strokecolor="#2f528f" strokeweight="2pt">
                <w10:wrap anchorx="margin"/>
              </v:rect>
            </w:pict>
          </mc:Fallback>
        </mc:AlternateContent>
      </w:r>
    </w:p>
    <w:p w14:paraId="20739CA5" w14:textId="1FA8214C" w:rsidR="00D33279" w:rsidRDefault="00D33279" w:rsidP="00D3327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25C76D" wp14:editId="0A8FC177">
            <wp:extent cx="4331552" cy="2429182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6"/>
                    <a:stretch/>
                  </pic:blipFill>
                  <pic:spPr bwMode="auto">
                    <a:xfrm>
                      <a:off x="0" y="0"/>
                      <a:ext cx="4342379" cy="24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A3326" w14:textId="1CF7EDF9" w:rsidR="00D33279" w:rsidRDefault="00D33279" w:rsidP="00553642">
      <w:pPr>
        <w:jc w:val="center"/>
        <w:rPr>
          <w:rFonts w:ascii="Arial" w:hAnsi="Arial" w:cs="Arial"/>
        </w:rPr>
      </w:pPr>
      <w:r w:rsidRPr="00BC667E">
        <w:rPr>
          <w:rFonts w:ascii="Arial" w:hAnsi="Arial" w:cs="Arial"/>
        </w:rPr>
        <w:t xml:space="preserve">Figura </w:t>
      </w:r>
      <w:r>
        <w:rPr>
          <w:rFonts w:ascii="Arial" w:hAnsi="Arial" w:cs="Arial"/>
        </w:rPr>
        <w:t>20</w:t>
      </w:r>
      <w:r w:rsidRPr="00BC667E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Análisis de los lavados post- biotransformación del EE2 con   </w:t>
      </w:r>
      <w:proofErr w:type="gramStart"/>
      <w:r>
        <w:rPr>
          <w:rFonts w:ascii="Arial" w:hAnsi="Arial" w:cs="Arial"/>
        </w:rPr>
        <w:t>hidrogel  con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lacasa</w:t>
      </w:r>
      <w:proofErr w:type="spellEnd"/>
      <w:r>
        <w:rPr>
          <w:rFonts w:ascii="Arial" w:hAnsi="Arial" w:cs="Arial"/>
        </w:rPr>
        <w:t xml:space="preserve"> de TV (rojo) y con hidrogel inactivo ( verde).  </w:t>
      </w:r>
    </w:p>
    <w:p w14:paraId="446BEADE" w14:textId="77777777" w:rsidR="008E1DC6" w:rsidRDefault="008E1DC6" w:rsidP="003A3606">
      <w:pPr>
        <w:rPr>
          <w:rFonts w:ascii="Arial" w:hAnsi="Arial" w:cs="Arial"/>
        </w:rPr>
      </w:pPr>
    </w:p>
    <w:p w14:paraId="0103CC65" w14:textId="4DE5E860" w:rsidR="008E1DC6" w:rsidRPr="008E1DC6" w:rsidRDefault="008E1DC6" w:rsidP="008E1DC6">
      <w:pPr>
        <w:jc w:val="center"/>
        <w:rPr>
          <w:rFonts w:ascii="Arial" w:hAnsi="Arial" w:cs="Arial"/>
          <w:u w:val="single"/>
        </w:rPr>
      </w:pPr>
      <w:r w:rsidRPr="008E1DC6">
        <w:rPr>
          <w:rFonts w:ascii="Arial" w:hAnsi="Arial" w:cs="Arial"/>
          <w:b/>
          <w:bCs/>
        </w:rPr>
        <w:t>Tabla</w:t>
      </w:r>
      <w:r>
        <w:rPr>
          <w:rFonts w:ascii="Arial" w:hAnsi="Arial" w:cs="Arial"/>
          <w:b/>
          <w:bCs/>
        </w:rPr>
        <w:t xml:space="preserve"> </w:t>
      </w:r>
      <w:r w:rsidRPr="008E1DC6">
        <w:rPr>
          <w:rFonts w:ascii="Arial" w:hAnsi="Arial" w:cs="Arial"/>
          <w:b/>
          <w:bCs/>
        </w:rPr>
        <w:t>2-</w:t>
      </w:r>
      <w:r>
        <w:rPr>
          <w:rFonts w:ascii="Arial" w:hAnsi="Arial" w:cs="Arial"/>
        </w:rPr>
        <w:t xml:space="preserve"> </w:t>
      </w:r>
      <w:proofErr w:type="gramStart"/>
      <w:r w:rsidRPr="008E1DC6">
        <w:rPr>
          <w:rFonts w:ascii="Arial" w:hAnsi="Arial" w:cs="Arial"/>
          <w:u w:val="single"/>
        </w:rPr>
        <w:t xml:space="preserve">Ensayo </w:t>
      </w:r>
      <w:r>
        <w:rPr>
          <w:rFonts w:ascii="Arial" w:hAnsi="Arial" w:cs="Arial"/>
          <w:u w:val="single"/>
        </w:rPr>
        <w:t xml:space="preserve"> YES</w:t>
      </w:r>
      <w:proofErr w:type="gramEnd"/>
      <w:r>
        <w:rPr>
          <w:rFonts w:ascii="Arial" w:hAnsi="Arial" w:cs="Arial"/>
          <w:u w:val="single"/>
        </w:rPr>
        <w:t xml:space="preserve"> </w:t>
      </w:r>
      <w:r w:rsidRPr="008E1DC6">
        <w:rPr>
          <w:rFonts w:ascii="Arial" w:hAnsi="Arial" w:cs="Arial"/>
          <w:u w:val="single"/>
        </w:rPr>
        <w:t xml:space="preserve">de </w:t>
      </w:r>
      <w:r>
        <w:rPr>
          <w:rFonts w:ascii="Arial" w:hAnsi="Arial" w:cs="Arial"/>
          <w:u w:val="single"/>
        </w:rPr>
        <w:t xml:space="preserve">la </w:t>
      </w:r>
      <w:r w:rsidRPr="008E1DC6">
        <w:rPr>
          <w:rFonts w:ascii="Arial" w:hAnsi="Arial" w:cs="Arial"/>
          <w:u w:val="single"/>
        </w:rPr>
        <w:t xml:space="preserve">Biotransformación en solución de </w:t>
      </w:r>
      <w:proofErr w:type="spellStart"/>
      <w:r w:rsidRPr="008E1DC6">
        <w:rPr>
          <w:rFonts w:ascii="Arial" w:hAnsi="Arial" w:cs="Arial"/>
          <w:u w:val="single"/>
        </w:rPr>
        <w:t>EtinilEstradiol</w:t>
      </w:r>
      <w:proofErr w:type="spellEnd"/>
      <w:r w:rsidRPr="008E1DC6">
        <w:rPr>
          <w:rFonts w:ascii="Arial" w:hAnsi="Arial" w:cs="Arial"/>
          <w:u w:val="single"/>
        </w:rPr>
        <w:t xml:space="preserve"> (EE2)</w:t>
      </w:r>
    </w:p>
    <w:p w14:paraId="442DB4C8" w14:textId="6DC0E1A0" w:rsidR="008E1DC6" w:rsidRDefault="008E1DC6" w:rsidP="008E1D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579E68" wp14:editId="121B8F66">
            <wp:extent cx="2883268" cy="148861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21" cy="149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17AD8" w14:textId="6673E2D7" w:rsidR="003A3606" w:rsidRPr="003A3606" w:rsidRDefault="003A3606" w:rsidP="003A3606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0"/>
          <w:szCs w:val="20"/>
        </w:rPr>
      </w:pPr>
      <w:r w:rsidRPr="003A3606">
        <w:rPr>
          <w:rFonts w:ascii="Arial" w:eastAsia="Times New Roman" w:hAnsi="Arial" w:cs="Arial"/>
          <w:color w:val="000000"/>
          <w:sz w:val="20"/>
          <w:szCs w:val="20"/>
          <w:lang w:eastAsia="es-UY"/>
        </w:rPr>
        <w:t>EC50</w:t>
      </w:r>
      <w:r w:rsidRPr="003A3606">
        <w:rPr>
          <w:rFonts w:ascii="Arial" w:eastAsia="Times New Roman" w:hAnsi="Arial" w:cs="Arial"/>
          <w:color w:val="000000"/>
          <w:sz w:val="20"/>
          <w:szCs w:val="20"/>
          <w:lang w:eastAsia="es-UY"/>
        </w:rPr>
        <w:t xml:space="preserve">, </w:t>
      </w:r>
      <w:r w:rsidRPr="003A3606">
        <w:rPr>
          <w:rFonts w:ascii="TrebuchetMS" w:hAnsi="TrebuchetMS" w:cs="TrebuchetMS"/>
          <w:sz w:val="20"/>
          <w:szCs w:val="20"/>
        </w:rPr>
        <w:t>concentración efectiva 50, que denota cuando el 50% del</w:t>
      </w:r>
      <w:r>
        <w:rPr>
          <w:rFonts w:ascii="TrebuchetMS" w:hAnsi="TrebuchetMS" w:cs="TrebuchetMS"/>
          <w:sz w:val="20"/>
          <w:szCs w:val="20"/>
        </w:rPr>
        <w:t xml:space="preserve"> </w:t>
      </w:r>
      <w:r w:rsidRPr="003A3606">
        <w:rPr>
          <w:rFonts w:ascii="TrebuchetMS" w:hAnsi="TrebuchetMS" w:cs="TrebuchetMS"/>
          <w:sz w:val="20"/>
          <w:szCs w:val="20"/>
        </w:rPr>
        <w:t xml:space="preserve">total de los receptores a estradiol están unidos a un ligando </w:t>
      </w:r>
    </w:p>
    <w:sectPr w:rsidR="003A3606" w:rsidRPr="003A3606" w:rsidSect="0082698F">
      <w:headerReference w:type="default" r:id="rId2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3BFB0" w14:textId="77777777" w:rsidR="00E12D56" w:rsidRDefault="00E12D56" w:rsidP="00AD4209">
      <w:pPr>
        <w:spacing w:after="0" w:line="240" w:lineRule="auto"/>
      </w:pPr>
      <w:r>
        <w:separator/>
      </w:r>
    </w:p>
  </w:endnote>
  <w:endnote w:type="continuationSeparator" w:id="0">
    <w:p w14:paraId="7C8A054D" w14:textId="77777777" w:rsidR="00E12D56" w:rsidRDefault="00E12D56" w:rsidP="00AD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BDDA9" w14:textId="77777777" w:rsidR="00E12D56" w:rsidRDefault="00E12D56" w:rsidP="00AD4209">
      <w:pPr>
        <w:spacing w:after="0" w:line="240" w:lineRule="auto"/>
      </w:pPr>
      <w:r>
        <w:separator/>
      </w:r>
    </w:p>
  </w:footnote>
  <w:footnote w:type="continuationSeparator" w:id="0">
    <w:p w14:paraId="7EF33DB1" w14:textId="77777777" w:rsidR="00E12D56" w:rsidRDefault="00E12D56" w:rsidP="00AD4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62674" w14:textId="28CE8C50" w:rsidR="00AD4209" w:rsidRDefault="00AD4209">
    <w:pPr>
      <w:pStyle w:val="Encabezado"/>
    </w:pPr>
  </w:p>
  <w:p w14:paraId="16E9AA83" w14:textId="77777777" w:rsidR="00AD4209" w:rsidRDefault="00AD420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68E"/>
    <w:rsid w:val="000F6367"/>
    <w:rsid w:val="001A096E"/>
    <w:rsid w:val="001E040E"/>
    <w:rsid w:val="00345A2A"/>
    <w:rsid w:val="003A2DF9"/>
    <w:rsid w:val="003A3606"/>
    <w:rsid w:val="003E28BD"/>
    <w:rsid w:val="004A2B2F"/>
    <w:rsid w:val="0054794C"/>
    <w:rsid w:val="00553642"/>
    <w:rsid w:val="00564022"/>
    <w:rsid w:val="006131AA"/>
    <w:rsid w:val="00621CB1"/>
    <w:rsid w:val="006E125B"/>
    <w:rsid w:val="00711326"/>
    <w:rsid w:val="007358D0"/>
    <w:rsid w:val="0075068E"/>
    <w:rsid w:val="00763601"/>
    <w:rsid w:val="0082698F"/>
    <w:rsid w:val="008D1694"/>
    <w:rsid w:val="008E1DC6"/>
    <w:rsid w:val="009417CC"/>
    <w:rsid w:val="00953F63"/>
    <w:rsid w:val="009A0868"/>
    <w:rsid w:val="009C6780"/>
    <w:rsid w:val="009F25A7"/>
    <w:rsid w:val="00A92C39"/>
    <w:rsid w:val="00AD4209"/>
    <w:rsid w:val="00B115DB"/>
    <w:rsid w:val="00B22D10"/>
    <w:rsid w:val="00BC667E"/>
    <w:rsid w:val="00BD4E73"/>
    <w:rsid w:val="00BF7179"/>
    <w:rsid w:val="00C1025F"/>
    <w:rsid w:val="00C25020"/>
    <w:rsid w:val="00C54DD3"/>
    <w:rsid w:val="00C92D1C"/>
    <w:rsid w:val="00D10D3D"/>
    <w:rsid w:val="00D33279"/>
    <w:rsid w:val="00D8650E"/>
    <w:rsid w:val="00DA6AAC"/>
    <w:rsid w:val="00DD2BC7"/>
    <w:rsid w:val="00DE528D"/>
    <w:rsid w:val="00E12D56"/>
    <w:rsid w:val="00E60869"/>
    <w:rsid w:val="00F3148E"/>
    <w:rsid w:val="00F8618D"/>
    <w:rsid w:val="00FD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DD59C"/>
  <w15:chartTrackingRefBased/>
  <w15:docId w15:val="{C8B44C5D-A799-49FF-A76B-4C0BA1A1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4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4209"/>
  </w:style>
  <w:style w:type="paragraph" w:styleId="Piedepgina">
    <w:name w:val="footer"/>
    <w:basedOn w:val="Normal"/>
    <w:link w:val="PiedepginaCar"/>
    <w:uiPriority w:val="99"/>
    <w:unhideWhenUsed/>
    <w:rsid w:val="00AD4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4209"/>
  </w:style>
  <w:style w:type="character" w:customStyle="1" w:styleId="Fuentedeprrafopredeter1">
    <w:name w:val="Fuente de párrafo predeter.1"/>
    <w:rsid w:val="00953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6.bin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Actividad con LI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Hoja4!$B$1</c:f>
              <c:strCache>
                <c:ptCount val="1"/>
                <c:pt idx="0">
                  <c:v>PS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Hoja4!$A$2:$A$6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30</c:v>
                </c:pt>
              </c:numCache>
            </c:numRef>
          </c:xVal>
          <c:yVal>
            <c:numRef>
              <c:f>Hoja4!$B$2:$B$6</c:f>
              <c:numCache>
                <c:formatCode>General</c:formatCode>
                <c:ptCount val="5"/>
                <c:pt idx="0">
                  <c:v>4.34</c:v>
                </c:pt>
                <c:pt idx="1">
                  <c:v>3.1</c:v>
                </c:pt>
                <c:pt idx="2">
                  <c:v>1.1100000000000001</c:v>
                </c:pt>
                <c:pt idx="3">
                  <c:v>0.61</c:v>
                </c:pt>
                <c:pt idx="4">
                  <c:v>0.14000000000000001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5B4-4092-A4DE-3565186A44ED}"/>
            </c:ext>
          </c:extLst>
        </c:ser>
        <c:ser>
          <c:idx val="1"/>
          <c:order val="1"/>
          <c:tx>
            <c:strRef>
              <c:f>Hoja4!$C$1</c:f>
              <c:strCache>
                <c:ptCount val="1"/>
                <c:pt idx="0">
                  <c:v>DS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Hoja4!$A$2:$A$6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30</c:v>
                </c:pt>
              </c:numCache>
            </c:numRef>
          </c:xVal>
          <c:yVal>
            <c:numRef>
              <c:f>Hoja4!$C$2:$C$6</c:f>
              <c:numCache>
                <c:formatCode>General</c:formatCode>
                <c:ptCount val="5"/>
                <c:pt idx="0">
                  <c:v>12.64</c:v>
                </c:pt>
                <c:pt idx="1">
                  <c:v>10.19</c:v>
                </c:pt>
                <c:pt idx="2">
                  <c:v>8.32</c:v>
                </c:pt>
                <c:pt idx="3">
                  <c:v>2.5099999999999998</c:v>
                </c:pt>
                <c:pt idx="4">
                  <c:v>0.91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5B4-4092-A4DE-3565186A44ED}"/>
            </c:ext>
          </c:extLst>
        </c:ser>
        <c:ser>
          <c:idx val="2"/>
          <c:order val="2"/>
          <c:tx>
            <c:strRef>
              <c:f>Hoja4!$D$1</c:f>
              <c:strCache>
                <c:ptCount val="1"/>
                <c:pt idx="0">
                  <c:v>TV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Hoja4!$A$2:$A$6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30</c:v>
                </c:pt>
              </c:numCache>
            </c:numRef>
          </c:xVal>
          <c:yVal>
            <c:numRef>
              <c:f>Hoja4!$D$2:$D$6</c:f>
              <c:numCache>
                <c:formatCode>General</c:formatCode>
                <c:ptCount val="5"/>
                <c:pt idx="0">
                  <c:v>0.55000000000000004</c:v>
                </c:pt>
                <c:pt idx="1">
                  <c:v>0.36</c:v>
                </c:pt>
                <c:pt idx="2">
                  <c:v>0.17</c:v>
                </c:pt>
                <c:pt idx="3">
                  <c:v>3.4000000000000002E-2</c:v>
                </c:pt>
                <c:pt idx="4">
                  <c:v>6.0999999999999999E-2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5B4-4092-A4DE-3565186A4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0164016"/>
        <c:axId val="620162768"/>
      </c:scatterChart>
      <c:valAx>
        <c:axId val="620164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 LI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20162768"/>
        <c:crosses val="autoZero"/>
        <c:crossBetween val="midCat"/>
      </c:valAx>
      <c:valAx>
        <c:axId val="62016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201640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Estabilidad con la 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Hoja3!$B$1</c:f>
              <c:strCache>
                <c:ptCount val="1"/>
                <c:pt idx="0">
                  <c:v>LI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Hoja3!$A$2:$A$6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Hoja3!$B$2:$B$6</c:f>
              <c:numCache>
                <c:formatCode>General</c:formatCode>
                <c:ptCount val="5"/>
                <c:pt idx="0">
                  <c:v>415.3</c:v>
                </c:pt>
                <c:pt idx="1">
                  <c:v>367.8</c:v>
                </c:pt>
                <c:pt idx="2">
                  <c:v>282.60000000000002</c:v>
                </c:pt>
                <c:pt idx="3">
                  <c:v>234.1</c:v>
                </c:pt>
                <c:pt idx="4">
                  <c:v>59.5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892-45D8-8A2D-8F1C891FD2F6}"/>
            </c:ext>
          </c:extLst>
        </c:ser>
        <c:ser>
          <c:idx val="1"/>
          <c:order val="1"/>
          <c:tx>
            <c:strRef>
              <c:f>Hoja3!$C$1</c:f>
              <c:strCache>
                <c:ptCount val="1"/>
                <c:pt idx="0">
                  <c:v>Buff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Hoja3!$A$2:$A$6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Hoja3!$C$2:$C$6</c:f>
              <c:numCache>
                <c:formatCode>General</c:formatCode>
                <c:ptCount val="5"/>
                <c:pt idx="0">
                  <c:v>1005.1</c:v>
                </c:pt>
                <c:pt idx="1">
                  <c:v>552.4</c:v>
                </c:pt>
                <c:pt idx="2">
                  <c:v>335.9</c:v>
                </c:pt>
                <c:pt idx="3">
                  <c:v>154.69999999999999</c:v>
                </c:pt>
                <c:pt idx="4">
                  <c:v>9.3000000000000007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892-45D8-8A2D-8F1C891FD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8955184"/>
        <c:axId val="688969328"/>
      </c:scatterChart>
      <c:valAx>
        <c:axId val="688955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 (°C)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88969328"/>
        <c:crosses val="autoZero"/>
        <c:crossBetween val="midCat"/>
      </c:valAx>
      <c:valAx>
        <c:axId val="688969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889551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Estabilidad</a:t>
            </a:r>
            <a:r>
              <a:rPr lang="en-US" baseline="0"/>
              <a:t> con la T - P. sang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Hoja6!$B$9</c:f>
              <c:strCache>
                <c:ptCount val="1"/>
                <c:pt idx="0">
                  <c:v>LI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Hoja6!$A$10:$A$14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Hoja6!$B$10:$B$14</c:f>
              <c:numCache>
                <c:formatCode>General</c:formatCode>
                <c:ptCount val="5"/>
                <c:pt idx="0">
                  <c:v>205.8</c:v>
                </c:pt>
                <c:pt idx="1">
                  <c:v>162</c:v>
                </c:pt>
                <c:pt idx="2">
                  <c:v>116.8</c:v>
                </c:pt>
                <c:pt idx="3">
                  <c:v>38.299999999999997</c:v>
                </c:pt>
                <c:pt idx="4">
                  <c:v>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FB3-4B26-B27A-97A789705C4A}"/>
            </c:ext>
          </c:extLst>
        </c:ser>
        <c:ser>
          <c:idx val="1"/>
          <c:order val="1"/>
          <c:tx>
            <c:strRef>
              <c:f>Hoja6!$C$9</c:f>
              <c:strCache>
                <c:ptCount val="1"/>
                <c:pt idx="0">
                  <c:v>Buff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Hoja6!$A$10:$A$14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Hoja6!$C$10:$C$14</c:f>
              <c:numCache>
                <c:formatCode>General</c:formatCode>
                <c:ptCount val="5"/>
                <c:pt idx="0">
                  <c:v>313.5</c:v>
                </c:pt>
                <c:pt idx="1">
                  <c:v>208.1</c:v>
                </c:pt>
                <c:pt idx="2">
                  <c:v>98.4</c:v>
                </c:pt>
                <c:pt idx="3">
                  <c:v>32.6</c:v>
                </c:pt>
                <c:pt idx="4">
                  <c:v>8.6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FB3-4B26-B27A-97A789705C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7493584"/>
        <c:axId val="597490672"/>
      </c:scatterChart>
      <c:valAx>
        <c:axId val="597493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T(°C)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597490672"/>
        <c:crosses val="autoZero"/>
        <c:crossBetween val="midCat"/>
      </c:valAx>
      <c:valAx>
        <c:axId val="597490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5974935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Estabilidad</a:t>
            </a:r>
            <a:r>
              <a:rPr lang="en-US" baseline="0"/>
              <a:t> con la T - T. villosa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Hoja6!$B$1</c:f>
              <c:strCache>
                <c:ptCount val="1"/>
                <c:pt idx="0">
                  <c:v>LI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Hoja6!$A$2:$A$6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Hoja6!$B$2:$B$6</c:f>
              <c:numCache>
                <c:formatCode>General</c:formatCode>
                <c:ptCount val="5"/>
                <c:pt idx="0">
                  <c:v>156.5</c:v>
                </c:pt>
                <c:pt idx="1">
                  <c:v>155.9</c:v>
                </c:pt>
                <c:pt idx="2">
                  <c:v>74.900000000000006</c:v>
                </c:pt>
                <c:pt idx="3">
                  <c:v>12</c:v>
                </c:pt>
                <c:pt idx="4">
                  <c:v>8.6999999999999993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AB1-4FCC-880C-0C5F4AA1124E}"/>
            </c:ext>
          </c:extLst>
        </c:ser>
        <c:ser>
          <c:idx val="1"/>
          <c:order val="1"/>
          <c:tx>
            <c:strRef>
              <c:f>Hoja6!$C$1</c:f>
              <c:strCache>
                <c:ptCount val="1"/>
                <c:pt idx="0">
                  <c:v>Buff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Hoja6!$A$2:$A$6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Hoja6!$C$2:$C$6</c:f>
              <c:numCache>
                <c:formatCode>General</c:formatCode>
                <c:ptCount val="5"/>
                <c:pt idx="0">
                  <c:v>320.5</c:v>
                </c:pt>
                <c:pt idx="1">
                  <c:v>199.3</c:v>
                </c:pt>
                <c:pt idx="2">
                  <c:v>57.1</c:v>
                </c:pt>
                <c:pt idx="3">
                  <c:v>8.3000000000000007</c:v>
                </c:pt>
                <c:pt idx="4">
                  <c:v>4.4000000000000004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AB1-4FCC-880C-0C5F4AA112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0153200"/>
        <c:axId val="620162352"/>
      </c:scatterChart>
      <c:valAx>
        <c:axId val="620153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 (°C)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20162352"/>
        <c:crosses val="autoZero"/>
        <c:crossBetween val="midCat"/>
      </c:valAx>
      <c:valAx>
        <c:axId val="62016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201532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Actividad</a:t>
            </a:r>
            <a:r>
              <a:rPr lang="en-US" baseline="0"/>
              <a:t> en BmimAc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Hoja12!$D$1:$D$5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10</c:v>
                </c:pt>
                <c:pt idx="4">
                  <c:v>30</c:v>
                </c:pt>
              </c:numCache>
            </c:numRef>
          </c:xVal>
          <c:yVal>
            <c:numRef>
              <c:f>Hoja12!$E$1:$E$5</c:f>
              <c:numCache>
                <c:formatCode>General</c:formatCode>
                <c:ptCount val="5"/>
                <c:pt idx="0">
                  <c:v>15.6</c:v>
                </c:pt>
                <c:pt idx="1">
                  <c:v>32.200000000000003</c:v>
                </c:pt>
                <c:pt idx="2">
                  <c:v>19.5</c:v>
                </c:pt>
                <c:pt idx="3">
                  <c:v>15.7</c:v>
                </c:pt>
                <c:pt idx="4">
                  <c:v>2.61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3F6-4462-A01D-6EE23A09D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95725488"/>
        <c:axId val="695726320"/>
      </c:scatterChart>
      <c:valAx>
        <c:axId val="695725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%LI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95726320"/>
        <c:crosses val="autoZero"/>
        <c:crossBetween val="midCat"/>
      </c:valAx>
      <c:valAx>
        <c:axId val="69572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95725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Estabilidad</a:t>
            </a:r>
            <a:r>
              <a:rPr lang="en-US" baseline="0"/>
              <a:t> con la T - comparación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Hoja14!$B$1</c:f>
              <c:strCache>
                <c:ptCount val="1"/>
                <c:pt idx="0">
                  <c:v>BmimAc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Hoja14!$A$2:$A$6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Hoja14!$B$2:$B$6</c:f>
              <c:numCache>
                <c:formatCode>General</c:formatCode>
                <c:ptCount val="5"/>
                <c:pt idx="0">
                  <c:v>951.7</c:v>
                </c:pt>
                <c:pt idx="1">
                  <c:v>630.20000000000005</c:v>
                </c:pt>
                <c:pt idx="2">
                  <c:v>525</c:v>
                </c:pt>
                <c:pt idx="3">
                  <c:v>219.3</c:v>
                </c:pt>
                <c:pt idx="4">
                  <c:v>16.100000000000001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539-4CAD-A27D-5A56528F9678}"/>
            </c:ext>
          </c:extLst>
        </c:ser>
        <c:ser>
          <c:idx val="1"/>
          <c:order val="1"/>
          <c:tx>
            <c:strRef>
              <c:f>Hoja14!$C$1</c:f>
              <c:strCache>
                <c:ptCount val="1"/>
                <c:pt idx="0">
                  <c:v>BmimCl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Hoja14!$A$2:$A$6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Hoja14!$C$2:$C$6</c:f>
              <c:numCache>
                <c:formatCode>General</c:formatCode>
                <c:ptCount val="5"/>
                <c:pt idx="0">
                  <c:v>415.3</c:v>
                </c:pt>
                <c:pt idx="1">
                  <c:v>367.8</c:v>
                </c:pt>
                <c:pt idx="2">
                  <c:v>282.60000000000002</c:v>
                </c:pt>
                <c:pt idx="3">
                  <c:v>234.1</c:v>
                </c:pt>
                <c:pt idx="4">
                  <c:v>59.5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539-4CAD-A27D-5A56528F9678}"/>
            </c:ext>
          </c:extLst>
        </c:ser>
        <c:ser>
          <c:idx val="2"/>
          <c:order val="2"/>
          <c:tx>
            <c:strRef>
              <c:f>Hoja14!$D$1</c:f>
              <c:strCache>
                <c:ptCount val="1"/>
                <c:pt idx="0">
                  <c:v>Buffer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Hoja14!$A$2:$A$6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Hoja14!$D$2:$D$6</c:f>
              <c:numCache>
                <c:formatCode>General</c:formatCode>
                <c:ptCount val="5"/>
                <c:pt idx="0">
                  <c:v>1005.1</c:v>
                </c:pt>
                <c:pt idx="1">
                  <c:v>552.4</c:v>
                </c:pt>
                <c:pt idx="2">
                  <c:v>335.9</c:v>
                </c:pt>
                <c:pt idx="3">
                  <c:v>154.69999999999999</c:v>
                </c:pt>
                <c:pt idx="4">
                  <c:v>9.3000000000000007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539-4CAD-A27D-5A56528F96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5701104"/>
        <c:axId val="625681136"/>
      </c:scatterChart>
      <c:valAx>
        <c:axId val="62570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T(°C)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25681136"/>
        <c:crosses val="autoZero"/>
        <c:crossBetween val="midCat"/>
      </c:valAx>
      <c:valAx>
        <c:axId val="625681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6257011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0.00433</cdr:y>
    </cdr:from>
    <cdr:to>
      <cdr:x>1</cdr:x>
      <cdr:y>1</cdr:y>
    </cdr:to>
    <cdr:sp macro="" textlink="">
      <cdr:nvSpPr>
        <cdr:cNvPr id="2" name="Rectángulo 1"/>
        <cdr:cNvSpPr/>
      </cdr:nvSpPr>
      <cdr:spPr>
        <a:xfrm xmlns:a="http://schemas.openxmlformats.org/drawingml/2006/main">
          <a:off x="1470660" y="700405"/>
          <a:ext cx="4777740" cy="24809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s-UY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Rectángulo 1"/>
        <cdr:cNvSpPr/>
      </cdr:nvSpPr>
      <cdr:spPr>
        <a:xfrm xmlns:a="http://schemas.openxmlformats.org/drawingml/2006/main">
          <a:off x="1470660" y="700405"/>
          <a:ext cx="4777740" cy="24809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s-UY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Rectángulo 1"/>
        <cdr:cNvSpPr/>
      </cdr:nvSpPr>
      <cdr:spPr>
        <a:xfrm xmlns:a="http://schemas.openxmlformats.org/drawingml/2006/main">
          <a:off x="0" y="0"/>
          <a:ext cx="4572000" cy="27432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s-UY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0.00762</cdr:y>
    </cdr:from>
    <cdr:to>
      <cdr:x>1</cdr:x>
      <cdr:y>1</cdr:y>
    </cdr:to>
    <cdr:sp macro="" textlink="">
      <cdr:nvSpPr>
        <cdr:cNvPr id="2" name="Rectángulo 1"/>
        <cdr:cNvSpPr/>
      </cdr:nvSpPr>
      <cdr:spPr>
        <a:xfrm xmlns:a="http://schemas.openxmlformats.org/drawingml/2006/main">
          <a:off x="1470660" y="700405"/>
          <a:ext cx="4777740" cy="24809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s-UY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Rectángulo 1"/>
        <cdr:cNvSpPr/>
      </cdr:nvSpPr>
      <cdr:spPr>
        <a:xfrm xmlns:a="http://schemas.openxmlformats.org/drawingml/2006/main">
          <a:off x="1470660" y="700405"/>
          <a:ext cx="4777740" cy="24809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s-UY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0.00127</cdr:y>
    </cdr:from>
    <cdr:to>
      <cdr:x>1</cdr:x>
      <cdr:y>1</cdr:y>
    </cdr:to>
    <cdr:sp macro="" textlink="">
      <cdr:nvSpPr>
        <cdr:cNvPr id="2" name="Rectángulo 1"/>
        <cdr:cNvSpPr/>
      </cdr:nvSpPr>
      <cdr:spPr>
        <a:xfrm xmlns:a="http://schemas.openxmlformats.org/drawingml/2006/main">
          <a:off x="0" y="3491"/>
          <a:ext cx="4572000" cy="27397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es-UY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A28AE-5863-488A-86E2-097F64779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19</cp:revision>
  <dcterms:created xsi:type="dcterms:W3CDTF">2022-09-26T12:19:00Z</dcterms:created>
  <dcterms:modified xsi:type="dcterms:W3CDTF">2022-10-08T05:15:00Z</dcterms:modified>
</cp:coreProperties>
</file>