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D65F" w14:textId="77777777" w:rsidR="00D448FB" w:rsidRPr="00B506F9" w:rsidRDefault="00D448FB" w:rsidP="00D448FB">
      <w:pPr>
        <w:spacing w:after="0" w:line="240" w:lineRule="auto"/>
        <w:rPr>
          <w:rFonts w:ascii="Times New Roman" w:eastAsia="Times New Roman" w:hAnsi="Times New Roman" w:cs="Times New Roman"/>
          <w:sz w:val="24"/>
          <w:szCs w:val="24"/>
          <w:lang w:val="en-US" w:eastAsia="es-ES"/>
        </w:rPr>
      </w:pPr>
      <w:r w:rsidRPr="00B506F9">
        <w:rPr>
          <w:rFonts w:ascii="Arial" w:eastAsia="Times New Roman" w:hAnsi="Arial" w:cs="Arial"/>
          <w:b/>
          <w:bCs/>
          <w:color w:val="222222"/>
          <w:sz w:val="24"/>
          <w:szCs w:val="24"/>
          <w:shd w:val="clear" w:color="auto" w:fill="FFFFFF"/>
          <w:lang w:val="en-US" w:eastAsia="es-ES"/>
        </w:rPr>
        <w:t>Salmonella Typhimurium Induces Immune Paralysis in Human Peripheral Monocytes</w:t>
      </w:r>
    </w:p>
    <w:p w14:paraId="011CAC91" w14:textId="77777777" w:rsidR="00D448FB" w:rsidRPr="00B506F9" w:rsidRDefault="00D448FB" w:rsidP="00D448FB">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 xml:space="preserve">Chilibroste, S, dos Santos, CJ, </w:t>
      </w:r>
      <w:proofErr w:type="spellStart"/>
      <w:r w:rsidRPr="00B506F9">
        <w:rPr>
          <w:rFonts w:ascii="Arial" w:eastAsia="Times New Roman" w:hAnsi="Arial" w:cs="Arial"/>
          <w:color w:val="222222"/>
          <w:sz w:val="24"/>
          <w:szCs w:val="24"/>
          <w:lang w:eastAsia="es-ES"/>
        </w:rPr>
        <w:t>Joosten</w:t>
      </w:r>
      <w:proofErr w:type="spellEnd"/>
      <w:r w:rsidRPr="00B506F9">
        <w:rPr>
          <w:rFonts w:ascii="Arial" w:eastAsia="Times New Roman" w:hAnsi="Arial" w:cs="Arial"/>
          <w:color w:val="222222"/>
          <w:sz w:val="24"/>
          <w:szCs w:val="24"/>
          <w:lang w:eastAsia="es-ES"/>
        </w:rPr>
        <w:t xml:space="preserve">, LAB, Moreno, M, </w:t>
      </w:r>
      <w:proofErr w:type="spellStart"/>
      <w:r w:rsidRPr="00B506F9">
        <w:rPr>
          <w:rFonts w:ascii="Arial" w:eastAsia="Times New Roman" w:hAnsi="Arial" w:cs="Arial"/>
          <w:color w:val="222222"/>
          <w:sz w:val="24"/>
          <w:szCs w:val="24"/>
          <w:lang w:eastAsia="es-ES"/>
        </w:rPr>
        <w:t>Chabalgoity</w:t>
      </w:r>
      <w:proofErr w:type="spellEnd"/>
      <w:r w:rsidRPr="00B506F9">
        <w:rPr>
          <w:rFonts w:ascii="Arial" w:eastAsia="Times New Roman" w:hAnsi="Arial" w:cs="Arial"/>
          <w:color w:val="222222"/>
          <w:sz w:val="24"/>
          <w:szCs w:val="24"/>
          <w:lang w:eastAsia="es-ES"/>
        </w:rPr>
        <w:t>, JA</w:t>
      </w:r>
    </w:p>
    <w:p w14:paraId="4414F70A" w14:textId="77777777" w:rsidR="00D448FB" w:rsidRPr="00B506F9" w:rsidRDefault="00D448FB" w:rsidP="00D448FB">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Evento: Internacional</w:t>
      </w:r>
    </w:p>
    <w:p w14:paraId="73561598" w14:textId="77777777" w:rsidR="00D448FB" w:rsidRPr="00B506F9" w:rsidRDefault="00D448FB" w:rsidP="00D448FB">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Presentación de póster - presentación oral</w:t>
      </w:r>
      <w:r w:rsidRPr="00B506F9">
        <w:rPr>
          <w:rFonts w:ascii="Arial" w:eastAsia="Times New Roman" w:hAnsi="Arial" w:cs="Arial"/>
          <w:color w:val="222222"/>
          <w:sz w:val="24"/>
          <w:szCs w:val="24"/>
          <w:lang w:eastAsia="es-ES"/>
        </w:rPr>
        <w:br/>
        <w:t xml:space="preserve">Descripción: 4th </w:t>
      </w:r>
      <w:proofErr w:type="spellStart"/>
      <w:r w:rsidRPr="00B506F9">
        <w:rPr>
          <w:rFonts w:ascii="Arial" w:eastAsia="Times New Roman" w:hAnsi="Arial" w:cs="Arial"/>
          <w:color w:val="222222"/>
          <w:sz w:val="24"/>
          <w:szCs w:val="24"/>
          <w:lang w:eastAsia="es-ES"/>
        </w:rPr>
        <w:t>Latin</w:t>
      </w:r>
      <w:proofErr w:type="spellEnd"/>
      <w:r w:rsidRPr="00B506F9">
        <w:rPr>
          <w:rFonts w:ascii="Arial" w:eastAsia="Times New Roman" w:hAnsi="Arial" w:cs="Arial"/>
          <w:color w:val="222222"/>
          <w:sz w:val="24"/>
          <w:szCs w:val="24"/>
          <w:lang w:eastAsia="es-ES"/>
        </w:rPr>
        <w:t xml:space="preserve"> American and </w:t>
      </w:r>
      <w:proofErr w:type="spellStart"/>
      <w:r w:rsidRPr="00B506F9">
        <w:rPr>
          <w:rFonts w:ascii="Arial" w:eastAsia="Times New Roman" w:hAnsi="Arial" w:cs="Arial"/>
          <w:color w:val="222222"/>
          <w:sz w:val="24"/>
          <w:szCs w:val="24"/>
          <w:lang w:eastAsia="es-ES"/>
        </w:rPr>
        <w:t>Caribbean</w:t>
      </w:r>
      <w:proofErr w:type="spellEnd"/>
      <w:r w:rsidRPr="00B506F9">
        <w:rPr>
          <w:rFonts w:ascii="Arial" w:eastAsia="Times New Roman" w:hAnsi="Arial" w:cs="Arial"/>
          <w:color w:val="222222"/>
          <w:sz w:val="24"/>
          <w:szCs w:val="24"/>
          <w:lang w:eastAsia="es-ES"/>
        </w:rPr>
        <w:t xml:space="preserve"> </w:t>
      </w:r>
      <w:proofErr w:type="spellStart"/>
      <w:r w:rsidRPr="00B506F9">
        <w:rPr>
          <w:rFonts w:ascii="Arial" w:eastAsia="Times New Roman" w:hAnsi="Arial" w:cs="Arial"/>
          <w:color w:val="222222"/>
          <w:sz w:val="24"/>
          <w:szCs w:val="24"/>
          <w:lang w:eastAsia="es-ES"/>
        </w:rPr>
        <w:t>Immunology</w:t>
      </w:r>
      <w:proofErr w:type="spellEnd"/>
      <w:r w:rsidRPr="00B506F9">
        <w:rPr>
          <w:rFonts w:ascii="Arial" w:eastAsia="Times New Roman" w:hAnsi="Arial" w:cs="Arial"/>
          <w:color w:val="222222"/>
          <w:sz w:val="24"/>
          <w:szCs w:val="24"/>
          <w:lang w:eastAsia="es-ES"/>
        </w:rPr>
        <w:t xml:space="preserve"> </w:t>
      </w:r>
      <w:proofErr w:type="spellStart"/>
      <w:r w:rsidRPr="00B506F9">
        <w:rPr>
          <w:rFonts w:ascii="Arial" w:eastAsia="Times New Roman" w:hAnsi="Arial" w:cs="Arial"/>
          <w:color w:val="222222"/>
          <w:sz w:val="24"/>
          <w:szCs w:val="24"/>
          <w:lang w:eastAsia="es-ES"/>
        </w:rPr>
        <w:t>Congress</w:t>
      </w:r>
      <w:proofErr w:type="spellEnd"/>
      <w:r w:rsidRPr="00B506F9">
        <w:rPr>
          <w:rFonts w:ascii="Arial" w:eastAsia="Times New Roman" w:hAnsi="Arial" w:cs="Arial"/>
          <w:color w:val="222222"/>
          <w:sz w:val="24"/>
          <w:szCs w:val="24"/>
          <w:lang w:eastAsia="es-ES"/>
        </w:rPr>
        <w:t>, ALACI 2024</w:t>
      </w:r>
    </w:p>
    <w:p w14:paraId="48876127" w14:textId="77777777" w:rsidR="00D448FB" w:rsidRPr="00B506F9" w:rsidRDefault="00D448FB" w:rsidP="00D448FB">
      <w:pPr>
        <w:shd w:val="clear" w:color="auto" w:fill="FFFFFF"/>
        <w:spacing w:after="0" w:line="240" w:lineRule="auto"/>
        <w:rPr>
          <w:rFonts w:ascii="Arial" w:eastAsia="Times New Roman" w:hAnsi="Arial" w:cs="Arial"/>
          <w:color w:val="222222"/>
          <w:sz w:val="24"/>
          <w:szCs w:val="24"/>
          <w:lang w:eastAsia="es-ES"/>
        </w:rPr>
      </w:pPr>
      <w:r w:rsidRPr="00B506F9">
        <w:rPr>
          <w:rFonts w:ascii="Arial" w:eastAsia="Times New Roman" w:hAnsi="Arial" w:cs="Arial"/>
          <w:color w:val="222222"/>
          <w:sz w:val="24"/>
          <w:szCs w:val="24"/>
          <w:lang w:eastAsia="es-ES"/>
        </w:rPr>
        <w:t>Ciudad: Buenos Aires, Argentina</w:t>
      </w:r>
      <w:r w:rsidRPr="00B506F9">
        <w:rPr>
          <w:rFonts w:ascii="Arial" w:eastAsia="Times New Roman" w:hAnsi="Arial" w:cs="Arial"/>
          <w:color w:val="222222"/>
          <w:sz w:val="24"/>
          <w:szCs w:val="24"/>
          <w:lang w:eastAsia="es-ES"/>
        </w:rPr>
        <w:br/>
        <w:t>Año del evento: 2024</w:t>
      </w:r>
    </w:p>
    <w:p w14:paraId="0CA6F574" w14:textId="77777777" w:rsidR="00D448FB" w:rsidRDefault="00D448FB" w:rsidP="00D448FB"/>
    <w:p w14:paraId="7C232646" w14:textId="77777777" w:rsidR="00D448FB" w:rsidRDefault="00D448FB" w:rsidP="00D448FB">
      <w:pPr>
        <w:rPr>
          <w:lang w:val="en-US"/>
        </w:rPr>
      </w:pPr>
      <w:r w:rsidRPr="002A0186">
        <w:rPr>
          <w:lang w:val="en-US"/>
        </w:rPr>
        <w:t xml:space="preserve">LPS tolerance, a well-described phenomenon, is characterized by immune paralysis. Recent studies suggest that this paralysis occurs due to metabolic reprogramming and epigenetic changes in immune cells after an initial stimulus, leading to anergy and an inability to respond to subsequent stimuli. This process is </w:t>
      </w:r>
      <w:r>
        <w:rPr>
          <w:lang w:val="en-US"/>
        </w:rPr>
        <w:t xml:space="preserve">a form of innate immune memory. </w:t>
      </w:r>
      <w:r w:rsidRPr="002A0186">
        <w:rPr>
          <w:lang w:val="en-US"/>
        </w:rPr>
        <w:t xml:space="preserve">This study aimed to investigate whether </w:t>
      </w:r>
      <w:r w:rsidRPr="002A0186">
        <w:rPr>
          <w:i/>
          <w:lang w:val="en-US"/>
        </w:rPr>
        <w:t xml:space="preserve">Salmonella </w:t>
      </w:r>
      <w:r w:rsidRPr="002A0186">
        <w:rPr>
          <w:lang w:val="en-US"/>
        </w:rPr>
        <w:t>Typhimurium can induce changes in innate immune cells, specifically exploring its capacity to elicit either</w:t>
      </w:r>
      <w:r>
        <w:rPr>
          <w:lang w:val="en-US"/>
        </w:rPr>
        <w:t xml:space="preserve"> trained immunity or tolerance. </w:t>
      </w:r>
      <w:r w:rsidRPr="00A9332E">
        <w:rPr>
          <w:lang w:val="en-US"/>
        </w:rPr>
        <w:t xml:space="preserve">Using an </w:t>
      </w:r>
      <w:r w:rsidRPr="00A9332E">
        <w:rPr>
          <w:i/>
          <w:lang w:val="en-US"/>
        </w:rPr>
        <w:t>in vivo</w:t>
      </w:r>
      <w:r w:rsidRPr="00A9332E">
        <w:rPr>
          <w:lang w:val="en-US"/>
        </w:rPr>
        <w:t xml:space="preserve"> protocol for trained immunity, human adherent monocytes were isolated from multiple donors and stimulated with live and heat-killed strains of</w:t>
      </w:r>
      <w:r w:rsidRPr="00A9332E">
        <w:rPr>
          <w:i/>
          <w:lang w:val="en-US"/>
        </w:rPr>
        <w:t xml:space="preserve"> Salmonella</w:t>
      </w:r>
      <w:r w:rsidRPr="00A9332E">
        <w:rPr>
          <w:lang w:val="en-US"/>
        </w:rPr>
        <w:t xml:space="preserve"> Typhimurium. Following a wash and a six-day resting period, the monocytes were re-stimulated with LPS and Pam3Cys. Pro-inflammatory cytokines were measured from sup</w:t>
      </w:r>
      <w:r>
        <w:rPr>
          <w:lang w:val="en-US"/>
        </w:rPr>
        <w:t xml:space="preserve">ernatants at various time points. </w:t>
      </w:r>
      <w:r w:rsidRPr="002A0186">
        <w:rPr>
          <w:lang w:val="en-US"/>
        </w:rPr>
        <w:t>Additionally, lactate production, a key metabolite in</w:t>
      </w:r>
      <w:r>
        <w:rPr>
          <w:lang w:val="en-US"/>
        </w:rPr>
        <w:t xml:space="preserve"> these processes, was assessed. </w:t>
      </w:r>
      <w:r w:rsidRPr="002A0186">
        <w:rPr>
          <w:lang w:val="en-US"/>
        </w:rPr>
        <w:t xml:space="preserve">The findings indicate that </w:t>
      </w:r>
      <w:r w:rsidRPr="002A0186">
        <w:rPr>
          <w:i/>
          <w:lang w:val="en-US"/>
        </w:rPr>
        <w:t>Salmonella</w:t>
      </w:r>
      <w:r w:rsidRPr="002A0186">
        <w:rPr>
          <w:lang w:val="en-US"/>
        </w:rPr>
        <w:t xml:space="preserve"> Typhimurium induces tolerance in human adherent monocytes, as evidenced by a lack of response to the second stimuli. This non-responsiveness is physiologically significant, as it may prevent tissue damage during sepsis by curbing </w:t>
      </w:r>
      <w:r>
        <w:rPr>
          <w:lang w:val="en-US"/>
        </w:rPr>
        <w:t xml:space="preserve">excessive inflammatory signals. </w:t>
      </w:r>
      <w:r w:rsidRPr="00A9332E">
        <w:rPr>
          <w:lang w:val="en-US"/>
        </w:rPr>
        <w:t>These findings may have significant implications for the management of sepsis and other conditions characterized by dysregulated immune responses.</w:t>
      </w:r>
    </w:p>
    <w:p w14:paraId="767ABFCD" w14:textId="77777777" w:rsidR="009B3BBD" w:rsidRPr="00D448FB" w:rsidRDefault="009B3BBD">
      <w:pPr>
        <w:rPr>
          <w:lang w:val="en-US"/>
        </w:rPr>
      </w:pPr>
    </w:p>
    <w:sectPr w:rsidR="009B3BBD" w:rsidRPr="00D448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FB"/>
    <w:rsid w:val="00173453"/>
    <w:rsid w:val="00534D98"/>
    <w:rsid w:val="00652A8A"/>
    <w:rsid w:val="008F7BBD"/>
    <w:rsid w:val="009B3BBD"/>
    <w:rsid w:val="00D448FB"/>
  </w:rsids>
  <m:mathPr>
    <m:mathFont m:val="Cambria Math"/>
    <m:brkBin m:val="before"/>
    <m:brkBinSub m:val="--"/>
    <m:smallFrac m:val="0"/>
    <m:dispDef/>
    <m:lMargin m:val="0"/>
    <m:rMargin m:val="0"/>
    <m:defJc m:val="centerGroup"/>
    <m:wrapIndent m:val="1440"/>
    <m:intLim m:val="subSup"/>
    <m:naryLim m:val="undOvr"/>
  </m:mathPr>
  <w:themeFontLang w:val="en-UY"/>
  <w:clrSchemeMapping w:bg1="light1" w:t1="dark1" w:bg2="light2" w:t2="dark2" w:accent1="accent1" w:accent2="accent2" w:accent3="accent3" w:accent4="accent4" w:accent5="accent5" w:accent6="accent6" w:hyperlink="hyperlink" w:followedHyperlink="followedHyperlink"/>
  <w:decimalSymbol w:val=","/>
  <w:listSeparator w:val=","/>
  <w14:docId w14:val="70CE351E"/>
  <w15:chartTrackingRefBased/>
  <w15:docId w15:val="{8DE8F672-8CC3-534F-B8E2-2037C2CA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8FB"/>
    <w:pPr>
      <w:spacing w:after="160" w:line="259" w:lineRule="auto"/>
    </w:pPr>
    <w:rPr>
      <w:kern w:val="0"/>
      <w:sz w:val="22"/>
      <w:szCs w:val="22"/>
      <w:lang w:val="es-ES"/>
      <w14:ligatures w14:val="none"/>
    </w:rPr>
  </w:style>
  <w:style w:type="paragraph" w:styleId="Heading1">
    <w:name w:val="heading 1"/>
    <w:basedOn w:val="Normal"/>
    <w:next w:val="Normal"/>
    <w:link w:val="Heading1Char"/>
    <w:uiPriority w:val="9"/>
    <w:qFormat/>
    <w:rsid w:val="00D448FB"/>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Y"/>
      <w14:ligatures w14:val="standardContextual"/>
    </w:rPr>
  </w:style>
  <w:style w:type="paragraph" w:styleId="Heading2">
    <w:name w:val="heading 2"/>
    <w:basedOn w:val="Normal"/>
    <w:next w:val="Normal"/>
    <w:link w:val="Heading2Char"/>
    <w:uiPriority w:val="9"/>
    <w:semiHidden/>
    <w:unhideWhenUsed/>
    <w:qFormat/>
    <w:rsid w:val="00D448FB"/>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Y"/>
      <w14:ligatures w14:val="standardContextual"/>
    </w:rPr>
  </w:style>
  <w:style w:type="paragraph" w:styleId="Heading3">
    <w:name w:val="heading 3"/>
    <w:basedOn w:val="Normal"/>
    <w:next w:val="Normal"/>
    <w:link w:val="Heading3Char"/>
    <w:uiPriority w:val="9"/>
    <w:semiHidden/>
    <w:unhideWhenUsed/>
    <w:qFormat/>
    <w:rsid w:val="00D448FB"/>
    <w:pPr>
      <w:keepNext/>
      <w:keepLines/>
      <w:spacing w:before="160" w:after="80" w:line="240" w:lineRule="auto"/>
      <w:outlineLvl w:val="2"/>
    </w:pPr>
    <w:rPr>
      <w:rFonts w:eastAsiaTheme="majorEastAsia" w:cstheme="majorBidi"/>
      <w:color w:val="0F4761" w:themeColor="accent1" w:themeShade="BF"/>
      <w:kern w:val="2"/>
      <w:sz w:val="28"/>
      <w:szCs w:val="28"/>
      <w:lang w:val="en-UY"/>
      <w14:ligatures w14:val="standardContextual"/>
    </w:rPr>
  </w:style>
  <w:style w:type="paragraph" w:styleId="Heading4">
    <w:name w:val="heading 4"/>
    <w:basedOn w:val="Normal"/>
    <w:next w:val="Normal"/>
    <w:link w:val="Heading4Char"/>
    <w:uiPriority w:val="9"/>
    <w:semiHidden/>
    <w:unhideWhenUsed/>
    <w:qFormat/>
    <w:rsid w:val="00D448FB"/>
    <w:pPr>
      <w:keepNext/>
      <w:keepLines/>
      <w:spacing w:before="80" w:after="40" w:line="240" w:lineRule="auto"/>
      <w:outlineLvl w:val="3"/>
    </w:pPr>
    <w:rPr>
      <w:rFonts w:eastAsiaTheme="majorEastAsia" w:cstheme="majorBidi"/>
      <w:i/>
      <w:iCs/>
      <w:color w:val="0F4761" w:themeColor="accent1" w:themeShade="BF"/>
      <w:kern w:val="2"/>
      <w:sz w:val="24"/>
      <w:szCs w:val="24"/>
      <w:lang w:val="en-UY"/>
      <w14:ligatures w14:val="standardContextual"/>
    </w:rPr>
  </w:style>
  <w:style w:type="paragraph" w:styleId="Heading5">
    <w:name w:val="heading 5"/>
    <w:basedOn w:val="Normal"/>
    <w:next w:val="Normal"/>
    <w:link w:val="Heading5Char"/>
    <w:uiPriority w:val="9"/>
    <w:semiHidden/>
    <w:unhideWhenUsed/>
    <w:qFormat/>
    <w:rsid w:val="00D448FB"/>
    <w:pPr>
      <w:keepNext/>
      <w:keepLines/>
      <w:spacing w:before="80" w:after="40" w:line="240" w:lineRule="auto"/>
      <w:outlineLvl w:val="4"/>
    </w:pPr>
    <w:rPr>
      <w:rFonts w:eastAsiaTheme="majorEastAsia" w:cstheme="majorBidi"/>
      <w:color w:val="0F4761" w:themeColor="accent1" w:themeShade="BF"/>
      <w:kern w:val="2"/>
      <w:sz w:val="24"/>
      <w:szCs w:val="24"/>
      <w:lang w:val="en-UY"/>
      <w14:ligatures w14:val="standardContextual"/>
    </w:rPr>
  </w:style>
  <w:style w:type="paragraph" w:styleId="Heading6">
    <w:name w:val="heading 6"/>
    <w:basedOn w:val="Normal"/>
    <w:next w:val="Normal"/>
    <w:link w:val="Heading6Char"/>
    <w:uiPriority w:val="9"/>
    <w:semiHidden/>
    <w:unhideWhenUsed/>
    <w:qFormat/>
    <w:rsid w:val="00D448FB"/>
    <w:pPr>
      <w:keepNext/>
      <w:keepLines/>
      <w:spacing w:before="40" w:after="0" w:line="240" w:lineRule="auto"/>
      <w:outlineLvl w:val="5"/>
    </w:pPr>
    <w:rPr>
      <w:rFonts w:eastAsiaTheme="majorEastAsia" w:cstheme="majorBidi"/>
      <w:i/>
      <w:iCs/>
      <w:color w:val="595959" w:themeColor="text1" w:themeTint="A6"/>
      <w:kern w:val="2"/>
      <w:sz w:val="24"/>
      <w:szCs w:val="24"/>
      <w:lang w:val="en-UY"/>
      <w14:ligatures w14:val="standardContextual"/>
    </w:rPr>
  </w:style>
  <w:style w:type="paragraph" w:styleId="Heading7">
    <w:name w:val="heading 7"/>
    <w:basedOn w:val="Normal"/>
    <w:next w:val="Normal"/>
    <w:link w:val="Heading7Char"/>
    <w:uiPriority w:val="9"/>
    <w:semiHidden/>
    <w:unhideWhenUsed/>
    <w:qFormat/>
    <w:rsid w:val="00D448FB"/>
    <w:pPr>
      <w:keepNext/>
      <w:keepLines/>
      <w:spacing w:before="40" w:after="0" w:line="240" w:lineRule="auto"/>
      <w:outlineLvl w:val="6"/>
    </w:pPr>
    <w:rPr>
      <w:rFonts w:eastAsiaTheme="majorEastAsia" w:cstheme="majorBidi"/>
      <w:color w:val="595959" w:themeColor="text1" w:themeTint="A6"/>
      <w:kern w:val="2"/>
      <w:sz w:val="24"/>
      <w:szCs w:val="24"/>
      <w:lang w:val="en-UY"/>
      <w14:ligatures w14:val="standardContextual"/>
    </w:rPr>
  </w:style>
  <w:style w:type="paragraph" w:styleId="Heading8">
    <w:name w:val="heading 8"/>
    <w:basedOn w:val="Normal"/>
    <w:next w:val="Normal"/>
    <w:link w:val="Heading8Char"/>
    <w:uiPriority w:val="9"/>
    <w:semiHidden/>
    <w:unhideWhenUsed/>
    <w:qFormat/>
    <w:rsid w:val="00D448FB"/>
    <w:pPr>
      <w:keepNext/>
      <w:keepLines/>
      <w:spacing w:after="0" w:line="240" w:lineRule="auto"/>
      <w:outlineLvl w:val="7"/>
    </w:pPr>
    <w:rPr>
      <w:rFonts w:eastAsiaTheme="majorEastAsia" w:cstheme="majorBidi"/>
      <w:i/>
      <w:iCs/>
      <w:color w:val="272727" w:themeColor="text1" w:themeTint="D8"/>
      <w:kern w:val="2"/>
      <w:sz w:val="24"/>
      <w:szCs w:val="24"/>
      <w:lang w:val="en-UY"/>
      <w14:ligatures w14:val="standardContextual"/>
    </w:rPr>
  </w:style>
  <w:style w:type="paragraph" w:styleId="Heading9">
    <w:name w:val="heading 9"/>
    <w:basedOn w:val="Normal"/>
    <w:next w:val="Normal"/>
    <w:link w:val="Heading9Char"/>
    <w:uiPriority w:val="9"/>
    <w:semiHidden/>
    <w:unhideWhenUsed/>
    <w:qFormat/>
    <w:rsid w:val="00D448FB"/>
    <w:pPr>
      <w:keepNext/>
      <w:keepLines/>
      <w:spacing w:after="0" w:line="240" w:lineRule="auto"/>
      <w:outlineLvl w:val="8"/>
    </w:pPr>
    <w:rPr>
      <w:rFonts w:eastAsiaTheme="majorEastAsia" w:cstheme="majorBidi"/>
      <w:color w:val="272727" w:themeColor="text1" w:themeTint="D8"/>
      <w:kern w:val="2"/>
      <w:sz w:val="24"/>
      <w:szCs w:val="24"/>
      <w:lang w:val="en-U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8FB"/>
    <w:rPr>
      <w:rFonts w:eastAsiaTheme="majorEastAsia" w:cstheme="majorBidi"/>
      <w:color w:val="272727" w:themeColor="text1" w:themeTint="D8"/>
    </w:rPr>
  </w:style>
  <w:style w:type="paragraph" w:styleId="Title">
    <w:name w:val="Title"/>
    <w:basedOn w:val="Normal"/>
    <w:next w:val="Normal"/>
    <w:link w:val="TitleChar"/>
    <w:uiPriority w:val="10"/>
    <w:qFormat/>
    <w:rsid w:val="00D448FB"/>
    <w:pPr>
      <w:spacing w:after="80" w:line="240" w:lineRule="auto"/>
      <w:contextualSpacing/>
    </w:pPr>
    <w:rPr>
      <w:rFonts w:asciiTheme="majorHAnsi" w:eastAsiaTheme="majorEastAsia" w:hAnsiTheme="majorHAnsi" w:cstheme="majorBidi"/>
      <w:spacing w:val="-10"/>
      <w:kern w:val="28"/>
      <w:sz w:val="56"/>
      <w:szCs w:val="56"/>
      <w:lang w:val="en-UY"/>
      <w14:ligatures w14:val="standardContextual"/>
    </w:rPr>
  </w:style>
  <w:style w:type="character" w:customStyle="1" w:styleId="TitleChar">
    <w:name w:val="Title Char"/>
    <w:basedOn w:val="DefaultParagraphFont"/>
    <w:link w:val="Title"/>
    <w:uiPriority w:val="10"/>
    <w:rsid w:val="00D44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8FB"/>
    <w:pPr>
      <w:numPr>
        <w:ilvl w:val="1"/>
      </w:numPr>
      <w:spacing w:line="240" w:lineRule="auto"/>
    </w:pPr>
    <w:rPr>
      <w:rFonts w:eastAsiaTheme="majorEastAsia" w:cstheme="majorBidi"/>
      <w:color w:val="595959" w:themeColor="text1" w:themeTint="A6"/>
      <w:spacing w:val="15"/>
      <w:kern w:val="2"/>
      <w:sz w:val="28"/>
      <w:szCs w:val="28"/>
      <w:lang w:val="en-UY"/>
      <w14:ligatures w14:val="standardContextual"/>
    </w:rPr>
  </w:style>
  <w:style w:type="character" w:customStyle="1" w:styleId="SubtitleChar">
    <w:name w:val="Subtitle Char"/>
    <w:basedOn w:val="DefaultParagraphFont"/>
    <w:link w:val="Subtitle"/>
    <w:uiPriority w:val="11"/>
    <w:rsid w:val="00D44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8FB"/>
    <w:pPr>
      <w:spacing w:before="160" w:line="240" w:lineRule="auto"/>
      <w:jc w:val="center"/>
    </w:pPr>
    <w:rPr>
      <w:i/>
      <w:iCs/>
      <w:color w:val="404040" w:themeColor="text1" w:themeTint="BF"/>
      <w:kern w:val="2"/>
      <w:sz w:val="24"/>
      <w:szCs w:val="24"/>
      <w:lang w:val="en-UY"/>
      <w14:ligatures w14:val="standardContextual"/>
    </w:rPr>
  </w:style>
  <w:style w:type="character" w:customStyle="1" w:styleId="QuoteChar">
    <w:name w:val="Quote Char"/>
    <w:basedOn w:val="DefaultParagraphFont"/>
    <w:link w:val="Quote"/>
    <w:uiPriority w:val="29"/>
    <w:rsid w:val="00D448FB"/>
    <w:rPr>
      <w:i/>
      <w:iCs/>
      <w:color w:val="404040" w:themeColor="text1" w:themeTint="BF"/>
    </w:rPr>
  </w:style>
  <w:style w:type="paragraph" w:styleId="ListParagraph">
    <w:name w:val="List Paragraph"/>
    <w:basedOn w:val="Normal"/>
    <w:uiPriority w:val="34"/>
    <w:qFormat/>
    <w:rsid w:val="00D448FB"/>
    <w:pPr>
      <w:spacing w:after="0" w:line="240" w:lineRule="auto"/>
      <w:ind w:left="720"/>
      <w:contextualSpacing/>
    </w:pPr>
    <w:rPr>
      <w:kern w:val="2"/>
      <w:sz w:val="24"/>
      <w:szCs w:val="24"/>
      <w:lang w:val="en-UY"/>
      <w14:ligatures w14:val="standardContextual"/>
    </w:rPr>
  </w:style>
  <w:style w:type="character" w:styleId="IntenseEmphasis">
    <w:name w:val="Intense Emphasis"/>
    <w:basedOn w:val="DefaultParagraphFont"/>
    <w:uiPriority w:val="21"/>
    <w:qFormat/>
    <w:rsid w:val="00D448FB"/>
    <w:rPr>
      <w:i/>
      <w:iCs/>
      <w:color w:val="0F4761" w:themeColor="accent1" w:themeShade="BF"/>
    </w:rPr>
  </w:style>
  <w:style w:type="paragraph" w:styleId="IntenseQuote">
    <w:name w:val="Intense Quote"/>
    <w:basedOn w:val="Normal"/>
    <w:next w:val="Normal"/>
    <w:link w:val="IntenseQuoteChar"/>
    <w:uiPriority w:val="30"/>
    <w:qFormat/>
    <w:rsid w:val="00D448F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n-UY"/>
      <w14:ligatures w14:val="standardContextual"/>
    </w:rPr>
  </w:style>
  <w:style w:type="character" w:customStyle="1" w:styleId="IntenseQuoteChar">
    <w:name w:val="Intense Quote Char"/>
    <w:basedOn w:val="DefaultParagraphFont"/>
    <w:link w:val="IntenseQuote"/>
    <w:uiPriority w:val="30"/>
    <w:rsid w:val="00D448FB"/>
    <w:rPr>
      <w:i/>
      <w:iCs/>
      <w:color w:val="0F4761" w:themeColor="accent1" w:themeShade="BF"/>
    </w:rPr>
  </w:style>
  <w:style w:type="character" w:styleId="IntenseReference">
    <w:name w:val="Intense Reference"/>
    <w:basedOn w:val="DefaultParagraphFont"/>
    <w:uiPriority w:val="32"/>
    <w:qFormat/>
    <w:rsid w:val="00D44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chabalgoity</dc:creator>
  <cp:keywords/>
  <dc:description/>
  <cp:lastModifiedBy>Jose chabalgoity</cp:lastModifiedBy>
  <cp:revision>1</cp:revision>
  <dcterms:created xsi:type="dcterms:W3CDTF">2024-10-28T19:21:00Z</dcterms:created>
  <dcterms:modified xsi:type="dcterms:W3CDTF">2024-10-28T19:21:00Z</dcterms:modified>
</cp:coreProperties>
</file>